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C5" w:rsidRPr="00BA2CC5" w:rsidRDefault="007B1DAB" w:rsidP="00BA2C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PT Astra Serif" w:hAnsi="PT Astra Serif"/>
          <w:b/>
          <w:bCs/>
          <w:smallCaps/>
          <w:sz w:val="28"/>
          <w:szCs w:val="28"/>
        </w:rPr>
      </w:pPr>
      <w:r w:rsidRPr="007B1DAB">
        <w:rPr>
          <w:rFonts w:ascii="PT Astra Serif" w:hAnsi="PT Astra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25pt;margin-top:1.05pt;width:36.75pt;height:48.75pt;z-index:251660288" fillcolor="window">
            <v:imagedata r:id="rId5" o:title=""/>
            <w10:wrap type="square" side="right"/>
          </v:shape>
          <o:OLEObject Type="Embed" ProgID="Word.Picture.8" ShapeID="_x0000_s1026" DrawAspect="Content" ObjectID="_1841835449" r:id="rId6"/>
        </w:pict>
      </w:r>
    </w:p>
    <w:p w:rsidR="00BA2CC5" w:rsidRPr="00BA2CC5" w:rsidRDefault="00BA2CC5" w:rsidP="00BA2CC5">
      <w:pPr>
        <w:rPr>
          <w:rFonts w:ascii="PT Astra Serif" w:hAnsi="PT Astra Serif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80"/>
        <w:gridCol w:w="4965"/>
      </w:tblGrid>
      <w:tr w:rsidR="00BA2CC5" w:rsidRPr="00BA2CC5" w:rsidTr="00BA2CC5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BA2CC5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АДМИНИСТРАЦИЯ</w:t>
            </w:r>
          </w:p>
          <w:p w:rsidR="00BA2CC5" w:rsidRPr="00BA2CC5" w:rsidRDefault="00BA2CC5" w:rsidP="00A36BD7">
            <w:pPr>
              <w:pStyle w:val="a6"/>
              <w:ind w:left="-567" w:firstLine="567"/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BA2CC5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ЕЛШАНСКОГО МУНИЦИПАЛЬНОГО ОБРАЗОВАНИЯ</w:t>
            </w:r>
          </w:p>
          <w:p w:rsidR="00BA2CC5" w:rsidRPr="00BA2CC5" w:rsidRDefault="00BA2CC5" w:rsidP="00A36BD7">
            <w:pPr>
              <w:pStyle w:val="a6"/>
              <w:ind w:left="-567" w:firstLine="567"/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BA2CC5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ХВАЛЫНСКОГО МУНИЦИПАЛЬНОГО РАЙОНА</w:t>
            </w:r>
          </w:p>
          <w:p w:rsidR="00BA2CC5" w:rsidRPr="00BA2CC5" w:rsidRDefault="00BA2CC5" w:rsidP="00A36BD7">
            <w:pPr>
              <w:pStyle w:val="a6"/>
              <w:ind w:left="-567" w:firstLine="567"/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BA2CC5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САРАТОВСКОЙ ОБЛАСТИ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4788"/>
              <w:gridCol w:w="4786"/>
            </w:tblGrid>
            <w:tr w:rsidR="00BA2CC5" w:rsidRPr="00BA2CC5" w:rsidTr="00A36BD7">
              <w:tc>
                <w:tcPr>
                  <w:tcW w:w="4788" w:type="dxa"/>
                </w:tcPr>
                <w:p w:rsidR="00BA2CC5" w:rsidRPr="00BA2CC5" w:rsidRDefault="00BA2CC5" w:rsidP="00A36BD7">
                  <w:pPr>
                    <w:tabs>
                      <w:tab w:val="left" w:pos="5633"/>
                    </w:tabs>
                    <w:ind w:left="-567" w:firstLine="567"/>
                    <w:jc w:val="both"/>
                    <w:rPr>
                      <w:rFonts w:ascii="PT Astra Serif" w:hAnsi="PT Astra Serif"/>
                      <w:color w:val="000000"/>
                      <w:szCs w:val="28"/>
                    </w:rPr>
                  </w:pPr>
                </w:p>
              </w:tc>
              <w:tc>
                <w:tcPr>
                  <w:tcW w:w="4786" w:type="dxa"/>
                </w:tcPr>
                <w:p w:rsidR="00BA2CC5" w:rsidRPr="00BA2CC5" w:rsidRDefault="00BA2CC5" w:rsidP="00A36BD7">
                  <w:pPr>
                    <w:tabs>
                      <w:tab w:val="left" w:pos="5633"/>
                    </w:tabs>
                    <w:ind w:left="-567" w:firstLine="567"/>
                    <w:jc w:val="both"/>
                    <w:rPr>
                      <w:rFonts w:ascii="PT Astra Serif" w:hAnsi="PT Astra Serif"/>
                      <w:color w:val="000000"/>
                      <w:szCs w:val="28"/>
                    </w:rPr>
                  </w:pPr>
                </w:p>
              </w:tc>
            </w:tr>
          </w:tbl>
          <w:p w:rsidR="00BA2CC5" w:rsidRPr="00BA2CC5" w:rsidRDefault="00BA2CC5" w:rsidP="00A36BD7">
            <w:pPr>
              <w:ind w:left="-567" w:firstLine="567"/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BA2CC5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ПОСТАНОВЛЕНИЕ</w:t>
            </w:r>
          </w:p>
          <w:p w:rsidR="00BA2CC5" w:rsidRPr="00BA2CC5" w:rsidRDefault="00BA2CC5" w:rsidP="00A36BD7">
            <w:pPr>
              <w:jc w:val="both"/>
              <w:rPr>
                <w:rFonts w:ascii="PT Astra Serif" w:hAnsi="PT Astra Serif"/>
                <w:b/>
                <w:color w:val="000000"/>
                <w:szCs w:val="28"/>
              </w:rPr>
            </w:pPr>
          </w:p>
          <w:p w:rsidR="00BA2CC5" w:rsidRPr="00BA2CC5" w:rsidRDefault="00BA2CC5" w:rsidP="00A36BD7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2CC5">
              <w:rPr>
                <w:rFonts w:ascii="PT Astra Serif" w:hAnsi="PT Astra Serif"/>
                <w:sz w:val="28"/>
                <w:szCs w:val="28"/>
              </w:rPr>
              <w:t>25 мая 2026года</w:t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</w:r>
            <w:r w:rsidRPr="00BA2CC5">
              <w:rPr>
                <w:rFonts w:ascii="PT Astra Serif" w:hAnsi="PT Astra Serif"/>
                <w:sz w:val="28"/>
                <w:szCs w:val="28"/>
              </w:rPr>
              <w:tab/>
              <w:t>№</w:t>
            </w:r>
            <w:r w:rsidR="00827858">
              <w:rPr>
                <w:rFonts w:ascii="PT Astra Serif" w:hAnsi="PT Astra Serif"/>
                <w:sz w:val="28"/>
                <w:szCs w:val="28"/>
              </w:rPr>
              <w:t>26</w:t>
            </w:r>
          </w:p>
          <w:p w:rsidR="00BA2CC5" w:rsidRPr="00BA2CC5" w:rsidRDefault="00BA2CC5" w:rsidP="00A36BD7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BA2CC5" w:rsidRPr="00BA2CC5" w:rsidTr="00BA2CC5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A2CC5" w:rsidRPr="00BA2CC5" w:rsidRDefault="00BA2CC5" w:rsidP="00A36BD7">
            <w:pPr>
              <w:pStyle w:val="FR1"/>
              <w:tabs>
                <w:tab w:val="left" w:pos="4678"/>
              </w:tabs>
              <w:spacing w:line="256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2CC5" w:rsidRPr="00BA2CC5" w:rsidRDefault="00BA2CC5" w:rsidP="00A36BD7">
            <w:pPr>
              <w:pStyle w:val="FR1"/>
              <w:tabs>
                <w:tab w:val="left" w:pos="4678"/>
              </w:tabs>
              <w:spacing w:line="256" w:lineRule="auto"/>
              <w:ind w:left="0" w:right="0" w:firstLine="3293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</w:p>
        </w:tc>
      </w:tr>
      <w:tr w:rsidR="00BA2CC5" w:rsidRPr="00BA2CC5" w:rsidTr="00BA2CC5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A2CC5" w:rsidRPr="00BA2CC5" w:rsidRDefault="00BA2CC5" w:rsidP="00A36BD7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BA2CC5">
              <w:rPr>
                <w:rFonts w:ascii="PT Astra Serif" w:hAnsi="PT Astra Serif"/>
                <w:noProof/>
                <w:sz w:val="24"/>
                <w:szCs w:val="24"/>
              </w:rPr>
              <w:t>с. Елшанка</w:t>
            </w:r>
          </w:p>
        </w:tc>
      </w:tr>
    </w:tbl>
    <w:p w:rsidR="00BA2CC5" w:rsidRPr="00BA2CC5" w:rsidRDefault="00BA2CC5" w:rsidP="00BA2CC5">
      <w:pPr>
        <w:rPr>
          <w:rFonts w:ascii="PT Astra Serif" w:hAnsi="PT Astra Serif"/>
          <w:sz w:val="28"/>
          <w:szCs w:val="28"/>
        </w:rPr>
      </w:pPr>
      <w:r w:rsidRPr="00BA2CC5">
        <w:rPr>
          <w:rFonts w:ascii="PT Astra Serif" w:hAnsi="PT Astra Serif"/>
          <w:sz w:val="28"/>
          <w:szCs w:val="28"/>
        </w:rPr>
        <w:t xml:space="preserve"> </w:t>
      </w:r>
    </w:p>
    <w:p w:rsidR="00BA2CC5" w:rsidRPr="00BA2CC5" w:rsidRDefault="00BA2CC5" w:rsidP="00BA2CC5">
      <w:pPr>
        <w:jc w:val="center"/>
        <w:rPr>
          <w:rFonts w:ascii="PT Astra Serif" w:hAnsi="PT Astra Serif"/>
        </w:rPr>
      </w:pPr>
    </w:p>
    <w:p w:rsidR="00BA2CC5" w:rsidRPr="00BA2CC5" w:rsidRDefault="00BA2CC5" w:rsidP="00772E5D">
      <w:pPr>
        <w:ind w:firstLine="708"/>
        <w:jc w:val="both"/>
        <w:rPr>
          <w:rFonts w:ascii="PT Astra Serif" w:hAnsi="PT Astra Serif"/>
          <w:b/>
          <w:sz w:val="26"/>
          <w:szCs w:val="26"/>
        </w:rPr>
      </w:pPr>
      <w:r w:rsidRPr="00BA2CC5">
        <w:rPr>
          <w:rFonts w:ascii="PT Astra Serif" w:hAnsi="PT Astra Serif"/>
          <w:b/>
          <w:sz w:val="26"/>
          <w:szCs w:val="26"/>
        </w:rPr>
        <w:t xml:space="preserve">Об уточнении сведений, содержащихся в государственном адресном реестре </w:t>
      </w:r>
    </w:p>
    <w:p w:rsidR="00BA2CC5" w:rsidRPr="00BA2CC5" w:rsidRDefault="00BA2CC5" w:rsidP="00BA2CC5">
      <w:pPr>
        <w:jc w:val="center"/>
        <w:rPr>
          <w:rFonts w:ascii="PT Astra Serif" w:hAnsi="PT Astra Serif"/>
          <w:sz w:val="26"/>
          <w:szCs w:val="26"/>
        </w:rPr>
      </w:pPr>
    </w:p>
    <w:p w:rsidR="00BA2CC5" w:rsidRPr="00BA2CC5" w:rsidRDefault="00BA2CC5" w:rsidP="00BA2CC5">
      <w:pPr>
        <w:jc w:val="center"/>
        <w:rPr>
          <w:rFonts w:ascii="PT Astra Serif" w:hAnsi="PT Astra Serif"/>
          <w:sz w:val="26"/>
          <w:szCs w:val="26"/>
        </w:rPr>
      </w:pPr>
    </w:p>
    <w:p w:rsidR="00BA2CC5" w:rsidRPr="00BA2CC5" w:rsidRDefault="00BA2CC5" w:rsidP="00BA2CC5">
      <w:pPr>
        <w:ind w:firstLine="708"/>
        <w:jc w:val="both"/>
        <w:rPr>
          <w:rFonts w:ascii="PT Astra Serif" w:hAnsi="PT Astra Serif"/>
          <w:sz w:val="26"/>
          <w:szCs w:val="26"/>
        </w:rPr>
      </w:pPr>
      <w:proofErr w:type="gramStart"/>
      <w:r w:rsidRPr="00BA2CC5">
        <w:rPr>
          <w:rFonts w:ascii="PT Astra Serif" w:hAnsi="PT Astra Serif"/>
          <w:sz w:val="26"/>
          <w:szCs w:val="26"/>
        </w:rPr>
        <w:t>В соответствии с Федеральным законом от  06.10.2003 года № 131-ФЗ «Об общих принципах организации местного самоуправления в Российской Федерации», Федеральным законом от 28.12.2013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раздела 4 Постановления Правительства Российской Федерации от 22.05.2015 года № 492 «О составе сведений об адресах</w:t>
      </w:r>
      <w:proofErr w:type="gramEnd"/>
      <w:r w:rsidRPr="00BA2CC5">
        <w:rPr>
          <w:rFonts w:ascii="PT Astra Serif" w:hAnsi="PT Astra Serif"/>
          <w:sz w:val="26"/>
          <w:szCs w:val="26"/>
        </w:rPr>
        <w:t xml:space="preserve">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</w:t>
      </w:r>
      <w:proofErr w:type="gramStart"/>
      <w:r w:rsidRPr="00BA2CC5">
        <w:rPr>
          <w:rFonts w:ascii="PT Astra Serif" w:hAnsi="PT Astra Serif"/>
          <w:sz w:val="26"/>
          <w:szCs w:val="26"/>
        </w:rPr>
        <w:t>утратившими</w:t>
      </w:r>
      <w:proofErr w:type="gramEnd"/>
      <w:r w:rsidRPr="00BA2CC5">
        <w:rPr>
          <w:rFonts w:ascii="PT Astra Serif" w:hAnsi="PT Astra Serif"/>
          <w:sz w:val="26"/>
          <w:szCs w:val="26"/>
        </w:rPr>
        <w:t xml:space="preserve"> силу некоторых актов Правительства Российской Федерации», в рамках проведенной инвентаризации, в соответствии с заявлением представителя собственника о присвоении объекту адресации адреса или аннулировании его адреса от 19 мая 2026 года:</w:t>
      </w:r>
    </w:p>
    <w:p w:rsidR="00BA2CC5" w:rsidRPr="00BA2CC5" w:rsidRDefault="00BA2CC5" w:rsidP="00BA2CC5">
      <w:pPr>
        <w:rPr>
          <w:rFonts w:ascii="PT Astra Serif" w:hAnsi="PT Astra Serif"/>
          <w:b/>
          <w:sz w:val="26"/>
          <w:szCs w:val="26"/>
        </w:rPr>
      </w:pPr>
      <w:r w:rsidRPr="00BA2CC5">
        <w:rPr>
          <w:rFonts w:ascii="PT Astra Serif" w:hAnsi="PT Astra Serif"/>
          <w:b/>
          <w:sz w:val="26"/>
          <w:szCs w:val="26"/>
        </w:rPr>
        <w:t>ПОСТАНОВЛЯЕТ:</w:t>
      </w:r>
    </w:p>
    <w:p w:rsidR="00BA2CC5" w:rsidRPr="00BA2CC5" w:rsidRDefault="00BA2CC5" w:rsidP="00BA2CC5">
      <w:pPr>
        <w:pStyle w:val="a3"/>
        <w:numPr>
          <w:ilvl w:val="0"/>
          <w:numId w:val="1"/>
        </w:numPr>
        <w:spacing w:after="200" w:line="276" w:lineRule="auto"/>
        <w:rPr>
          <w:rFonts w:ascii="PT Astra Serif" w:hAnsi="PT Astra Serif"/>
          <w:sz w:val="26"/>
          <w:szCs w:val="26"/>
        </w:rPr>
      </w:pPr>
      <w:r w:rsidRPr="00BA2CC5">
        <w:rPr>
          <w:rFonts w:ascii="PT Astra Serif" w:hAnsi="PT Astra Serif"/>
          <w:sz w:val="26"/>
          <w:szCs w:val="26"/>
        </w:rPr>
        <w:t xml:space="preserve">Провести уточнение сведений в Государственном адресном реестре, </w:t>
      </w:r>
      <w:proofErr w:type="gramStart"/>
      <w:r w:rsidRPr="00BA2CC5">
        <w:rPr>
          <w:rFonts w:ascii="PT Astra Serif" w:hAnsi="PT Astra Serif"/>
          <w:sz w:val="26"/>
          <w:szCs w:val="26"/>
        </w:rPr>
        <w:t>согласно приложения</w:t>
      </w:r>
      <w:proofErr w:type="gramEnd"/>
      <w:r w:rsidRPr="00BA2CC5">
        <w:rPr>
          <w:rFonts w:ascii="PT Astra Serif" w:hAnsi="PT Astra Serif"/>
          <w:sz w:val="26"/>
          <w:szCs w:val="26"/>
        </w:rPr>
        <w:t>.</w:t>
      </w:r>
    </w:p>
    <w:p w:rsidR="00BA2CC5" w:rsidRPr="00BA2CC5" w:rsidRDefault="00BA2CC5" w:rsidP="00BA2CC5">
      <w:pPr>
        <w:pStyle w:val="a3"/>
        <w:numPr>
          <w:ilvl w:val="0"/>
          <w:numId w:val="1"/>
        </w:numPr>
        <w:spacing w:after="200" w:line="276" w:lineRule="auto"/>
        <w:rPr>
          <w:rFonts w:ascii="PT Astra Serif" w:hAnsi="PT Astra Serif"/>
          <w:sz w:val="26"/>
          <w:szCs w:val="26"/>
        </w:rPr>
      </w:pPr>
      <w:r w:rsidRPr="00BA2CC5">
        <w:rPr>
          <w:rFonts w:ascii="PT Astra Serif" w:hAnsi="PT Astra Serif"/>
          <w:sz w:val="26"/>
          <w:szCs w:val="26"/>
        </w:rPr>
        <w:t>Настоящее постановление вступает в силу после обнародования.</w:t>
      </w:r>
    </w:p>
    <w:p w:rsidR="00BA2CC5" w:rsidRPr="00BA2CC5" w:rsidRDefault="00BA2CC5" w:rsidP="00BA2CC5">
      <w:pPr>
        <w:pStyle w:val="a3"/>
        <w:numPr>
          <w:ilvl w:val="0"/>
          <w:numId w:val="1"/>
        </w:numPr>
        <w:spacing w:after="200" w:line="276" w:lineRule="auto"/>
        <w:rPr>
          <w:rFonts w:ascii="PT Astra Serif" w:hAnsi="PT Astra Serif"/>
          <w:sz w:val="26"/>
          <w:szCs w:val="26"/>
        </w:rPr>
      </w:pPr>
      <w:proofErr w:type="gramStart"/>
      <w:r w:rsidRPr="00BA2CC5">
        <w:rPr>
          <w:rFonts w:ascii="PT Astra Serif" w:hAnsi="PT Astra Serif"/>
          <w:sz w:val="26"/>
          <w:szCs w:val="26"/>
        </w:rPr>
        <w:t>Контроль за</w:t>
      </w:r>
      <w:proofErr w:type="gramEnd"/>
      <w:r w:rsidRPr="00BA2CC5">
        <w:rPr>
          <w:rFonts w:ascii="PT Astra Serif" w:hAnsi="PT Astra Serif"/>
          <w:sz w:val="26"/>
          <w:szCs w:val="26"/>
        </w:rPr>
        <w:t xml:space="preserve"> исполнением настоящего постановления оставляю за собой.</w:t>
      </w:r>
    </w:p>
    <w:p w:rsidR="00BA2CC5" w:rsidRPr="00BA2CC5" w:rsidRDefault="00BA2CC5" w:rsidP="00BA2CC5">
      <w:pPr>
        <w:rPr>
          <w:rFonts w:ascii="PT Astra Serif" w:hAnsi="PT Astra Serif"/>
          <w:b/>
          <w:sz w:val="26"/>
          <w:szCs w:val="26"/>
        </w:rPr>
      </w:pPr>
    </w:p>
    <w:p w:rsidR="00BA2CC5" w:rsidRPr="00BA2CC5" w:rsidRDefault="00BA2CC5" w:rsidP="00BA2CC5">
      <w:pPr>
        <w:rPr>
          <w:rFonts w:ascii="PT Astra Serif" w:hAnsi="PT Astra Serif"/>
          <w:b/>
          <w:sz w:val="26"/>
          <w:szCs w:val="26"/>
        </w:rPr>
      </w:pPr>
    </w:p>
    <w:p w:rsidR="00BA2CC5" w:rsidRDefault="00BA2CC5" w:rsidP="00BA2CC5">
      <w:pPr>
        <w:rPr>
          <w:rFonts w:ascii="PT Astra Serif" w:hAnsi="PT Astra Serif"/>
          <w:b/>
          <w:sz w:val="26"/>
          <w:szCs w:val="26"/>
        </w:rPr>
      </w:pPr>
      <w:r w:rsidRPr="00BA2CC5">
        <w:rPr>
          <w:rFonts w:ascii="PT Astra Serif" w:hAnsi="PT Astra Serif"/>
          <w:b/>
          <w:sz w:val="26"/>
          <w:szCs w:val="26"/>
        </w:rPr>
        <w:t xml:space="preserve">Глава Елшанского </w:t>
      </w:r>
    </w:p>
    <w:p w:rsidR="00BA2CC5" w:rsidRPr="00BA2CC5" w:rsidRDefault="00BA2CC5" w:rsidP="00BA2CC5">
      <w:pPr>
        <w:rPr>
          <w:rFonts w:ascii="PT Astra Serif" w:hAnsi="PT Astra Serif"/>
          <w:b/>
          <w:sz w:val="26"/>
          <w:szCs w:val="26"/>
        </w:rPr>
      </w:pPr>
      <w:r w:rsidRPr="00BA2CC5">
        <w:rPr>
          <w:rFonts w:ascii="PT Astra Serif" w:hAnsi="PT Astra Serif"/>
          <w:b/>
          <w:sz w:val="26"/>
          <w:szCs w:val="26"/>
        </w:rPr>
        <w:t xml:space="preserve">муниципального образования </w:t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 w:rsidRPr="00BA2CC5">
        <w:rPr>
          <w:rFonts w:ascii="PT Astra Serif" w:hAnsi="PT Astra Serif"/>
          <w:b/>
          <w:sz w:val="26"/>
          <w:szCs w:val="26"/>
        </w:rPr>
        <w:t>Богачева И.Н.</w:t>
      </w:r>
    </w:p>
    <w:p w:rsidR="00BA2CC5" w:rsidRPr="00BA2CC5" w:rsidRDefault="00BA2CC5" w:rsidP="00BA2CC5">
      <w:pPr>
        <w:rPr>
          <w:rFonts w:ascii="PT Astra Serif" w:hAnsi="PT Astra Serif"/>
        </w:rPr>
      </w:pPr>
    </w:p>
    <w:p w:rsidR="00BA2CC5" w:rsidRPr="00BA2CC5" w:rsidRDefault="00BA2CC5" w:rsidP="00BA2CC5">
      <w:pPr>
        <w:rPr>
          <w:rFonts w:ascii="PT Astra Serif" w:hAnsi="PT Astra Serif"/>
        </w:rPr>
      </w:pPr>
    </w:p>
    <w:p w:rsidR="00BA2CC5" w:rsidRPr="00BA2CC5" w:rsidRDefault="00BA2CC5" w:rsidP="00BA2CC5">
      <w:pPr>
        <w:jc w:val="right"/>
        <w:rPr>
          <w:rFonts w:ascii="PT Astra Serif" w:hAnsi="PT Astra Serif"/>
          <w:sz w:val="26"/>
          <w:szCs w:val="26"/>
          <w:highlight w:val="yellow"/>
        </w:rPr>
      </w:pPr>
    </w:p>
    <w:p w:rsidR="00BA2CC5" w:rsidRPr="00BA2CC5" w:rsidRDefault="00BA2CC5" w:rsidP="00BA2CC5">
      <w:pPr>
        <w:jc w:val="right"/>
        <w:rPr>
          <w:rFonts w:ascii="PT Astra Serif" w:hAnsi="PT Astra Serif"/>
          <w:sz w:val="26"/>
          <w:szCs w:val="26"/>
          <w:highlight w:val="yellow"/>
        </w:rPr>
      </w:pPr>
    </w:p>
    <w:p w:rsidR="00BA2CC5" w:rsidRPr="00BA2CC5" w:rsidRDefault="00BA2CC5" w:rsidP="00BA2CC5">
      <w:pPr>
        <w:jc w:val="right"/>
        <w:rPr>
          <w:rFonts w:ascii="PT Astra Serif" w:hAnsi="PT Astra Serif"/>
          <w:sz w:val="26"/>
          <w:szCs w:val="26"/>
          <w:highlight w:val="yellow"/>
        </w:rPr>
      </w:pPr>
    </w:p>
    <w:p w:rsidR="00BA2CC5" w:rsidRPr="00BA2CC5" w:rsidRDefault="00BA2CC5" w:rsidP="00BA2CC5">
      <w:pPr>
        <w:jc w:val="right"/>
        <w:rPr>
          <w:rFonts w:ascii="PT Astra Serif" w:hAnsi="PT Astra Serif"/>
        </w:rPr>
      </w:pPr>
      <w:r w:rsidRPr="00BA2CC5">
        <w:rPr>
          <w:rFonts w:ascii="PT Astra Serif" w:hAnsi="PT Astra Serif"/>
        </w:rPr>
        <w:t xml:space="preserve">Приложение </w:t>
      </w:r>
    </w:p>
    <w:p w:rsidR="00BA2CC5" w:rsidRPr="00BA2CC5" w:rsidRDefault="00BA2CC5" w:rsidP="00BA2CC5">
      <w:pPr>
        <w:jc w:val="right"/>
        <w:rPr>
          <w:rFonts w:ascii="PT Astra Serif" w:hAnsi="PT Astra Serif"/>
        </w:rPr>
      </w:pPr>
      <w:r w:rsidRPr="00BA2CC5">
        <w:rPr>
          <w:rFonts w:ascii="PT Astra Serif" w:hAnsi="PT Astra Serif"/>
        </w:rPr>
        <w:t>к постановлению администрации</w:t>
      </w:r>
    </w:p>
    <w:p w:rsidR="00BA2CC5" w:rsidRPr="00BA2CC5" w:rsidRDefault="00BA2CC5" w:rsidP="00BA2CC5">
      <w:pPr>
        <w:jc w:val="right"/>
        <w:rPr>
          <w:rFonts w:ascii="PT Astra Serif" w:hAnsi="PT Astra Serif"/>
        </w:rPr>
      </w:pPr>
      <w:r w:rsidRPr="00BA2CC5">
        <w:rPr>
          <w:rFonts w:ascii="PT Astra Serif" w:hAnsi="PT Astra Serif"/>
        </w:rPr>
        <w:t>Елшанского муниципального образования</w:t>
      </w:r>
    </w:p>
    <w:p w:rsidR="00BA2CC5" w:rsidRPr="00BA2CC5" w:rsidRDefault="00BA2CC5" w:rsidP="00BA2CC5">
      <w:pPr>
        <w:jc w:val="right"/>
        <w:rPr>
          <w:rFonts w:ascii="PT Astra Serif" w:hAnsi="PT Astra Serif"/>
        </w:rPr>
      </w:pPr>
      <w:r w:rsidRPr="00BA2CC5">
        <w:rPr>
          <w:rFonts w:ascii="PT Astra Serif" w:hAnsi="PT Astra Serif"/>
        </w:rPr>
        <w:t xml:space="preserve"> №</w:t>
      </w:r>
      <w:r w:rsidR="00724686">
        <w:rPr>
          <w:rFonts w:ascii="PT Astra Serif" w:hAnsi="PT Astra Serif"/>
        </w:rPr>
        <w:t>26</w:t>
      </w:r>
      <w:r w:rsidRPr="00BA2CC5">
        <w:rPr>
          <w:rFonts w:ascii="PT Astra Serif" w:hAnsi="PT Astra Serif"/>
        </w:rPr>
        <w:t xml:space="preserve"> от 25.05.2026 года</w:t>
      </w:r>
    </w:p>
    <w:p w:rsidR="00BA2CC5" w:rsidRPr="00BA2CC5" w:rsidRDefault="00BA2CC5" w:rsidP="00BA2CC5">
      <w:pPr>
        <w:jc w:val="right"/>
        <w:rPr>
          <w:rFonts w:ascii="PT Astra Serif" w:hAnsi="PT Astra Serif"/>
          <w:sz w:val="26"/>
          <w:szCs w:val="26"/>
        </w:rPr>
      </w:pPr>
    </w:p>
    <w:p w:rsidR="00BA2CC5" w:rsidRPr="00BA2CC5" w:rsidRDefault="00BA2CC5" w:rsidP="00BA2CC5">
      <w:pPr>
        <w:jc w:val="center"/>
        <w:rPr>
          <w:rFonts w:ascii="PT Astra Serif" w:hAnsi="PT Astra Serif"/>
          <w:b/>
        </w:rPr>
      </w:pPr>
      <w:r w:rsidRPr="00BA2CC5">
        <w:rPr>
          <w:rFonts w:ascii="PT Astra Serif" w:hAnsi="PT Astra Serif"/>
          <w:b/>
        </w:rPr>
        <w:t>Уточняемые реквизиты адреса, содержащиеся в государственном адресном реестре</w:t>
      </w:r>
    </w:p>
    <w:tbl>
      <w:tblPr>
        <w:tblStyle w:val="a4"/>
        <w:tblW w:w="10632" w:type="dxa"/>
        <w:tblInd w:w="-885" w:type="dxa"/>
        <w:tblLook w:val="04A0"/>
      </w:tblPr>
      <w:tblGrid>
        <w:gridCol w:w="4254"/>
        <w:gridCol w:w="2835"/>
        <w:gridCol w:w="3543"/>
      </w:tblGrid>
      <w:tr w:rsidR="00BA2CC5" w:rsidRPr="00BA2CC5" w:rsidTr="00A36BD7">
        <w:tc>
          <w:tcPr>
            <w:tcW w:w="4254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Адрес</w:t>
            </w:r>
          </w:p>
        </w:tc>
        <w:tc>
          <w:tcPr>
            <w:tcW w:w="2835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Кадастровый номер</w:t>
            </w:r>
          </w:p>
        </w:tc>
        <w:tc>
          <w:tcPr>
            <w:tcW w:w="3543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 xml:space="preserve">Уникальный номер адреса объекта адресации </w:t>
            </w:r>
            <w:proofErr w:type="gramStart"/>
            <w:r w:rsidRPr="00BA2CC5">
              <w:rPr>
                <w:rFonts w:ascii="PT Astra Serif" w:hAnsi="PT Astra Serif"/>
                <w:sz w:val="26"/>
                <w:szCs w:val="26"/>
              </w:rPr>
              <w:t>в</w:t>
            </w:r>
            <w:proofErr w:type="gramEnd"/>
            <w:r w:rsidRPr="00BA2CC5">
              <w:rPr>
                <w:rFonts w:ascii="PT Astra Serif" w:hAnsi="PT Astra Serif"/>
                <w:sz w:val="26"/>
                <w:szCs w:val="26"/>
              </w:rPr>
              <w:t xml:space="preserve"> ГАР</w:t>
            </w:r>
          </w:p>
        </w:tc>
        <w:bookmarkStart w:id="0" w:name="_GoBack"/>
        <w:bookmarkEnd w:id="0"/>
      </w:tr>
      <w:tr w:rsidR="00BA2CC5" w:rsidRPr="00772E5D" w:rsidTr="00A36BD7">
        <w:tc>
          <w:tcPr>
            <w:tcW w:w="4254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Российская Федерация, Саратовская область,   муниципальный район Хвалынский, сельское поселение Елшанское, железнодорожная станция Кулатка, улица Рабочая, дом 1Г</w:t>
            </w:r>
          </w:p>
        </w:tc>
        <w:tc>
          <w:tcPr>
            <w:tcW w:w="2835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64:37:050602:100</w:t>
            </w:r>
          </w:p>
        </w:tc>
        <w:tc>
          <w:tcPr>
            <w:tcW w:w="3543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lang w:val="en-US"/>
              </w:rPr>
            </w:pPr>
            <w:r w:rsidRPr="00BA2CC5">
              <w:rPr>
                <w:rFonts w:ascii="PT Astra Serif" w:hAnsi="PT Astra Serif"/>
                <w:color w:val="2D2F39"/>
                <w:shd w:val="clear" w:color="auto" w:fill="FFFFFF"/>
                <w:lang w:val="en-US"/>
              </w:rPr>
              <w:t>117b977f-77a4-4a8a-8a81-c3cb956c1537</w:t>
            </w:r>
          </w:p>
        </w:tc>
      </w:tr>
    </w:tbl>
    <w:p w:rsidR="00BA2CC5" w:rsidRPr="00BA2CC5" w:rsidRDefault="00BA2CC5" w:rsidP="00BA2CC5">
      <w:pPr>
        <w:jc w:val="center"/>
        <w:rPr>
          <w:rFonts w:ascii="PT Astra Serif" w:hAnsi="PT Astra Serif"/>
          <w:sz w:val="26"/>
          <w:szCs w:val="26"/>
          <w:lang w:val="en-US"/>
        </w:rPr>
      </w:pPr>
    </w:p>
    <w:p w:rsidR="00BA2CC5" w:rsidRPr="00BA2CC5" w:rsidRDefault="00BA2CC5" w:rsidP="00BA2CC5">
      <w:pPr>
        <w:jc w:val="center"/>
        <w:rPr>
          <w:rFonts w:ascii="PT Astra Serif" w:hAnsi="PT Astra Serif"/>
          <w:b/>
        </w:rPr>
      </w:pPr>
      <w:r w:rsidRPr="00BA2CC5">
        <w:rPr>
          <w:rFonts w:ascii="PT Astra Serif" w:hAnsi="PT Astra Serif"/>
          <w:b/>
        </w:rPr>
        <w:t>Уточненные реквизиты адреса, содержащиеся в государственном адресном реестре</w:t>
      </w:r>
    </w:p>
    <w:tbl>
      <w:tblPr>
        <w:tblStyle w:val="a4"/>
        <w:tblW w:w="10632" w:type="dxa"/>
        <w:tblInd w:w="-885" w:type="dxa"/>
        <w:tblLook w:val="04A0"/>
      </w:tblPr>
      <w:tblGrid>
        <w:gridCol w:w="4254"/>
        <w:gridCol w:w="2835"/>
        <w:gridCol w:w="3543"/>
      </w:tblGrid>
      <w:tr w:rsidR="00BA2CC5" w:rsidRPr="00BA2CC5" w:rsidTr="00A36BD7">
        <w:tc>
          <w:tcPr>
            <w:tcW w:w="4254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Адрес</w:t>
            </w:r>
          </w:p>
        </w:tc>
        <w:tc>
          <w:tcPr>
            <w:tcW w:w="2835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Кадастровый номер</w:t>
            </w:r>
          </w:p>
        </w:tc>
        <w:tc>
          <w:tcPr>
            <w:tcW w:w="3543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 xml:space="preserve">Уникальный номер адреса объекта адресации </w:t>
            </w:r>
            <w:proofErr w:type="gramStart"/>
            <w:r w:rsidRPr="00BA2CC5">
              <w:rPr>
                <w:rFonts w:ascii="PT Astra Serif" w:hAnsi="PT Astra Serif"/>
                <w:sz w:val="26"/>
                <w:szCs w:val="26"/>
              </w:rPr>
              <w:t>в</w:t>
            </w:r>
            <w:proofErr w:type="gramEnd"/>
            <w:r w:rsidRPr="00BA2CC5">
              <w:rPr>
                <w:rFonts w:ascii="PT Astra Serif" w:hAnsi="PT Astra Serif"/>
                <w:sz w:val="26"/>
                <w:szCs w:val="26"/>
              </w:rPr>
              <w:t xml:space="preserve"> ГАР</w:t>
            </w:r>
          </w:p>
        </w:tc>
      </w:tr>
      <w:tr w:rsidR="00BA2CC5" w:rsidRPr="00BA2CC5" w:rsidTr="00A36BD7">
        <w:tc>
          <w:tcPr>
            <w:tcW w:w="4254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Российская Федерация, Саратовская область,   муниципальный район Хвалынский</w:t>
            </w:r>
            <w:proofErr w:type="gramStart"/>
            <w:r w:rsidRPr="00BA2CC5">
              <w:rPr>
                <w:rFonts w:ascii="PT Astra Serif" w:hAnsi="PT Astra Serif"/>
                <w:sz w:val="26"/>
                <w:szCs w:val="26"/>
              </w:rPr>
              <w:t xml:space="preserve"> ,</w:t>
            </w:r>
            <w:proofErr w:type="gramEnd"/>
            <w:r w:rsidRPr="00BA2CC5">
              <w:rPr>
                <w:rFonts w:ascii="PT Astra Serif" w:hAnsi="PT Astra Serif"/>
                <w:sz w:val="26"/>
                <w:szCs w:val="26"/>
              </w:rPr>
              <w:t xml:space="preserve"> сельское поселение Елшанское, железнодорожная станция Кулатка, улица Рабочая, дом 1Г</w:t>
            </w:r>
          </w:p>
        </w:tc>
        <w:tc>
          <w:tcPr>
            <w:tcW w:w="2835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BA2CC5" w:rsidRPr="00BA2CC5" w:rsidRDefault="00BA2CC5" w:rsidP="00A36BD7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A2CC5">
              <w:rPr>
                <w:rFonts w:ascii="PT Astra Serif" w:hAnsi="PT Astra Serif"/>
                <w:sz w:val="26"/>
                <w:szCs w:val="26"/>
              </w:rPr>
              <w:t>отсутствует</w:t>
            </w:r>
          </w:p>
        </w:tc>
        <w:tc>
          <w:tcPr>
            <w:tcW w:w="3543" w:type="dxa"/>
          </w:tcPr>
          <w:p w:rsidR="00BA2CC5" w:rsidRPr="00BA2CC5" w:rsidRDefault="00BA2CC5" w:rsidP="00A36BD7">
            <w:pPr>
              <w:jc w:val="center"/>
              <w:rPr>
                <w:rFonts w:ascii="PT Astra Serif" w:hAnsi="PT Astra Serif"/>
              </w:rPr>
            </w:pPr>
            <w:r w:rsidRPr="00BA2CC5">
              <w:rPr>
                <w:rFonts w:ascii="PT Astra Serif" w:hAnsi="PT Astra Serif"/>
              </w:rPr>
              <w:t>отсутствует</w:t>
            </w:r>
          </w:p>
        </w:tc>
      </w:tr>
    </w:tbl>
    <w:p w:rsidR="00BA2CC5" w:rsidRPr="00BA2CC5" w:rsidRDefault="00BA2CC5" w:rsidP="00BA2CC5">
      <w:pPr>
        <w:jc w:val="center"/>
        <w:rPr>
          <w:rFonts w:ascii="PT Astra Serif" w:hAnsi="PT Astra Serif"/>
          <w:b/>
          <w:sz w:val="26"/>
          <w:szCs w:val="26"/>
          <w:lang w:val="en-US"/>
        </w:rPr>
      </w:pPr>
    </w:p>
    <w:p w:rsidR="002F1A93" w:rsidRPr="00BA2CC5" w:rsidRDefault="002F1A93" w:rsidP="00BA2CC5">
      <w:pPr>
        <w:suppressAutoHyphens w:val="0"/>
        <w:spacing w:after="200" w:line="276" w:lineRule="auto"/>
        <w:rPr>
          <w:rFonts w:ascii="PT Astra Serif" w:hAnsi="PT Astra Serif"/>
        </w:rPr>
      </w:pPr>
    </w:p>
    <w:sectPr w:rsidR="002F1A93" w:rsidRPr="00BA2CC5" w:rsidSect="00204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D5914"/>
    <w:multiLevelType w:val="hybridMultilevel"/>
    <w:tmpl w:val="B148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2CC5"/>
    <w:rsid w:val="002F1A93"/>
    <w:rsid w:val="00533A44"/>
    <w:rsid w:val="00650679"/>
    <w:rsid w:val="006E7B45"/>
    <w:rsid w:val="00724686"/>
    <w:rsid w:val="00772E5D"/>
    <w:rsid w:val="007B1DAB"/>
    <w:rsid w:val="00827858"/>
    <w:rsid w:val="009645C9"/>
    <w:rsid w:val="009D54F6"/>
    <w:rsid w:val="00BA2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C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CC5"/>
    <w:pPr>
      <w:suppressAutoHyphens w:val="0"/>
      <w:ind w:left="720"/>
      <w:contextualSpacing/>
    </w:pPr>
    <w:rPr>
      <w:sz w:val="28"/>
      <w:lang w:eastAsia="ru-RU"/>
    </w:rPr>
  </w:style>
  <w:style w:type="table" w:styleId="a4">
    <w:name w:val="Table Grid"/>
    <w:basedOn w:val="a1"/>
    <w:uiPriority w:val="59"/>
    <w:rsid w:val="00BA2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semiHidden/>
    <w:unhideWhenUsed/>
    <w:qFormat/>
    <w:rsid w:val="00BA2CC5"/>
    <w:pPr>
      <w:tabs>
        <w:tab w:val="left" w:pos="5633"/>
      </w:tabs>
      <w:suppressAutoHyphens w:val="0"/>
      <w:jc w:val="center"/>
    </w:pPr>
    <w:rPr>
      <w:sz w:val="32"/>
      <w:lang w:eastAsia="ru-RU"/>
    </w:rPr>
  </w:style>
  <w:style w:type="paragraph" w:customStyle="1" w:styleId="FR1">
    <w:name w:val="FR1"/>
    <w:rsid w:val="00BA2CC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6">
    <w:name w:val="No Spacing"/>
    <w:link w:val="a7"/>
    <w:uiPriority w:val="1"/>
    <w:qFormat/>
    <w:rsid w:val="00BA2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BA2C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2026-06-01T10:26:00Z</dcterms:created>
  <dcterms:modified xsi:type="dcterms:W3CDTF">2026-06-01T12:11:00Z</dcterms:modified>
</cp:coreProperties>
</file>