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EC" w:rsidRPr="001A6B5F" w:rsidRDefault="00DD0BEC" w:rsidP="00DD0BEC">
      <w:pPr>
        <w:pStyle w:val="21"/>
        <w:ind w:firstLine="600"/>
        <w:rPr>
          <w:rFonts w:ascii="PT Astra Serif" w:hAnsi="PT Astra Serif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65"/>
      </w:tblGrid>
      <w:tr w:rsidR="00DD0BEC" w:rsidRPr="001A6B5F" w:rsidTr="00924DCD">
        <w:trPr>
          <w:trHeight w:val="1812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BEC" w:rsidRPr="001A6B5F" w:rsidRDefault="00DD0BEC" w:rsidP="00924DCD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0" allowOverlap="1" wp14:anchorId="52A8F4C6" wp14:editId="36C33C6D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-158115</wp:posOffset>
                  </wp:positionV>
                  <wp:extent cx="457200" cy="55245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 wp14:anchorId="7AF1FC08" wp14:editId="305EC853">
                      <wp:simplePos x="0" y="0"/>
                      <wp:positionH relativeFrom="column">
                        <wp:posOffset>6842759</wp:posOffset>
                      </wp:positionH>
                      <wp:positionV relativeFrom="paragraph">
                        <wp:posOffset>-6221730</wp:posOffset>
                      </wp:positionV>
                      <wp:extent cx="0" cy="6126480"/>
                      <wp:effectExtent l="0" t="0" r="38100" b="2667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23419" id="Прямая соединительная линия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8.8pt,-489.9pt" to="538.8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" o:allowincell="f"/>
                  </w:pict>
                </mc:Fallback>
              </mc:AlternateContent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0" allowOverlap="1" wp14:anchorId="3F37F716" wp14:editId="610EE626">
                      <wp:simplePos x="0" y="0"/>
                      <wp:positionH relativeFrom="column">
                        <wp:posOffset>6506209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0" t="0" r="38100" b="2667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83FB3" id="Прямая соединительная линия 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" o:allowincell="f"/>
                  </w:pict>
                </mc:Fallback>
              </mc:AlternateContent>
            </w: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Pr="001A6B5F">
              <w:rPr>
                <w:rFonts w:ascii="PT Astra Serif" w:hAnsi="PT Astra Serif"/>
                <w:b/>
                <w:sz w:val="24"/>
                <w:szCs w:val="24"/>
              </w:rPr>
              <w:t>АДМИНИСТРАЦИЯ</w:t>
            </w:r>
          </w:p>
          <w:p w:rsidR="00DD0BEC" w:rsidRPr="001A6B5F" w:rsidRDefault="00DD0BEC" w:rsidP="00924DCD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>СОСНОВО-МАЗИНСКОГО МУНИЦИПАЛЬНОГО ОБРАЗОВАНИЯ</w:t>
            </w:r>
          </w:p>
          <w:p w:rsidR="00DD0BEC" w:rsidRPr="001A6B5F" w:rsidRDefault="00DD0BEC" w:rsidP="00924DCD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>ХВАЛЫНСКОГО МУНИЦИПАЛЬНОГО РАЙОНА</w:t>
            </w:r>
          </w:p>
          <w:p w:rsidR="00DD0BEC" w:rsidRPr="001A6B5F" w:rsidRDefault="00DD0BEC" w:rsidP="00924DCD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>САРАТОВСКОЙ ОБЛАСТИ</w:t>
            </w:r>
          </w:p>
          <w:p w:rsidR="00DD0BEC" w:rsidRPr="001A6B5F" w:rsidRDefault="00DD0BEC" w:rsidP="00924DCD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D0BEC" w:rsidRPr="001A6B5F" w:rsidRDefault="00DD0BEC" w:rsidP="00924DCD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1A6B5F">
              <w:rPr>
                <w:rFonts w:ascii="PT Astra Serif" w:hAnsi="PT Astra Serif"/>
                <w:b/>
                <w:sz w:val="24"/>
                <w:szCs w:val="24"/>
              </w:rPr>
              <w:t xml:space="preserve">ПОСТАНОВЛЕНИЕ </w:t>
            </w:r>
          </w:p>
          <w:p w:rsidR="00DD0BEC" w:rsidRPr="001A6B5F" w:rsidRDefault="00DD0BEC" w:rsidP="00924DCD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DD0BEC" w:rsidRPr="001A6B5F" w:rsidTr="00924DCD">
        <w:trPr>
          <w:trHeight w:val="43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0BEC" w:rsidRPr="001A6B5F" w:rsidRDefault="00DD0BEC" w:rsidP="00924DCD">
            <w:pPr>
              <w:pStyle w:val="FR1"/>
              <w:tabs>
                <w:tab w:val="left" w:pos="4678"/>
              </w:tabs>
              <w:spacing w:line="256" w:lineRule="auto"/>
              <w:ind w:left="0" w:right="-102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</w:t>
            </w:r>
            <w:r w:rsidRPr="005508F6">
              <w:rPr>
                <w:rFonts w:ascii="PT Astra Serif" w:hAnsi="PT Astra Serif"/>
                <w:noProof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>9</w:t>
            </w:r>
            <w:r w:rsidRPr="005508F6">
              <w:rPr>
                <w:rFonts w:ascii="PT Astra Serif" w:hAnsi="PT Astra Serif"/>
                <w:noProof/>
                <w:sz w:val="24"/>
                <w:szCs w:val="24"/>
              </w:rPr>
              <w:t xml:space="preserve"> мая 2026 г.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0BEC" w:rsidRPr="001A6B5F" w:rsidRDefault="00DD0BEC" w:rsidP="00924DCD">
            <w:pPr>
              <w:pStyle w:val="FR1"/>
              <w:tabs>
                <w:tab w:val="left" w:pos="4678"/>
              </w:tabs>
              <w:spacing w:line="256" w:lineRule="auto"/>
              <w:ind w:right="0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 xml:space="preserve">                   </w:t>
            </w:r>
            <w:r w:rsidRPr="005508F6">
              <w:rPr>
                <w:rFonts w:ascii="PT Astra Serif" w:hAnsi="PT Astra Serif"/>
                <w:noProof/>
                <w:sz w:val="24"/>
                <w:szCs w:val="24"/>
              </w:rPr>
              <w:t>№ 2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>6</w:t>
            </w:r>
          </w:p>
        </w:tc>
      </w:tr>
      <w:tr w:rsidR="00DD0BEC" w:rsidRPr="001A6B5F" w:rsidTr="00924DCD">
        <w:trPr>
          <w:trHeight w:val="438"/>
        </w:trPr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D0BEC" w:rsidRPr="001A6B5F" w:rsidRDefault="00DD0BEC" w:rsidP="00924DCD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1A6B5F">
              <w:rPr>
                <w:rFonts w:ascii="PT Astra Serif" w:hAnsi="PT Astra Serif"/>
                <w:noProof/>
                <w:sz w:val="24"/>
                <w:szCs w:val="24"/>
              </w:rPr>
              <w:t>с.Сосновая Маза</w:t>
            </w:r>
          </w:p>
        </w:tc>
      </w:tr>
    </w:tbl>
    <w:p w:rsidR="00DD0BEC" w:rsidRDefault="00DD0BEC" w:rsidP="00DD0BEC">
      <w:pPr>
        <w:pStyle w:val="21"/>
        <w:ind w:firstLine="600"/>
        <w:rPr>
          <w:rFonts w:ascii="PT Astra Serif" w:hAnsi="PT Astra Serif"/>
          <w:b/>
        </w:rPr>
      </w:pPr>
    </w:p>
    <w:p w:rsidR="00DD0BEC" w:rsidRPr="00E13634" w:rsidRDefault="00DD0BEC" w:rsidP="00DD0BEC">
      <w:pPr>
        <w:jc w:val="both"/>
        <w:rPr>
          <w:rFonts w:ascii="PT Astra Serif" w:hAnsi="PT Astra Serif"/>
          <w:b/>
          <w:sz w:val="28"/>
          <w:szCs w:val="28"/>
        </w:rPr>
      </w:pPr>
      <w:r w:rsidRPr="00E13634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>б утверждении Положения об организации и проведения обучения населения мерам пожарной безопасности</w:t>
      </w:r>
      <w:r w:rsidRPr="00E13634">
        <w:rPr>
          <w:rFonts w:ascii="PT Astra Serif" w:hAnsi="PT Astra Serif"/>
          <w:b/>
          <w:sz w:val="28"/>
          <w:szCs w:val="28"/>
        </w:rPr>
        <w:t xml:space="preserve"> на территории </w:t>
      </w:r>
      <w:r>
        <w:rPr>
          <w:rFonts w:ascii="PT Astra Serif" w:hAnsi="PT Astra Serif"/>
          <w:b/>
          <w:sz w:val="28"/>
          <w:szCs w:val="28"/>
        </w:rPr>
        <w:t>Сосново-Мазинского</w:t>
      </w:r>
      <w:r w:rsidRPr="00E13634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</w:p>
    <w:p w:rsidR="00DD0BEC" w:rsidRDefault="00DD0BEC" w:rsidP="00DD0BEC">
      <w:pPr>
        <w:pStyle w:val="21"/>
        <w:ind w:firstLine="600"/>
        <w:rPr>
          <w:sz w:val="26"/>
          <w:szCs w:val="26"/>
        </w:rPr>
      </w:pPr>
    </w:p>
    <w:p w:rsidR="00DD0BEC" w:rsidRPr="00B06F41" w:rsidRDefault="00DD0BEC" w:rsidP="00DD0BE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21.12.1994 г. № 69-ФЗ «О пожарной безопасности», Федеральным законом от 22.07.2008 г. № 123-ФЗ «Технический регламент о требованиях пожарной безопасности», Уставом Сосново-Мазинского муниципального образования, в целях укрепления и совершенствования системы обеспечения пожарной безопасности, защиты жизни, здоровья и имущества населения на территории Сосново-Мазинского муниципального образования, определения единых целей и требования к организации обучения населения мерам пожарной безопасности,  а также порядка и условий информирования населения о мерах пожарной безопасности, администрация Сосново-Мазинского муниципального образования</w:t>
      </w:r>
    </w:p>
    <w:p w:rsidR="00DD0BEC" w:rsidRPr="00B06F41" w:rsidRDefault="00DD0BEC" w:rsidP="00DD0BEC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iCs/>
          <w:sz w:val="24"/>
          <w:szCs w:val="24"/>
        </w:rPr>
      </w:pPr>
      <w:r w:rsidRPr="00B06F41">
        <w:rPr>
          <w:rFonts w:ascii="PT Astra Serif" w:hAnsi="PT Astra Serif"/>
          <w:b/>
          <w:bCs/>
          <w:sz w:val="24"/>
          <w:szCs w:val="24"/>
        </w:rPr>
        <w:t>п о с т а н о в л я е т</w:t>
      </w:r>
      <w:r w:rsidRPr="00B06F41">
        <w:rPr>
          <w:rFonts w:ascii="PT Astra Serif" w:hAnsi="PT Astra Serif"/>
          <w:sz w:val="24"/>
          <w:szCs w:val="24"/>
        </w:rPr>
        <w:t>:</w:t>
      </w:r>
    </w:p>
    <w:p w:rsidR="00DD0BEC" w:rsidRPr="00B06F41" w:rsidRDefault="00DD0BEC" w:rsidP="00DD0BE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1. Утвердить Положение    об организации и проведения обучения населения мерам пожарной безопасности на территории Сосново-Мазинского муниципального образования согласно приложению № 1.</w:t>
      </w:r>
    </w:p>
    <w:p w:rsidR="00DD0BEC" w:rsidRPr="00B06F41" w:rsidRDefault="00DD0BEC" w:rsidP="00DD0BE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2. Утвердить журнал учета проведения противопожарного инструктажа граждан согласно приложению № 2.</w:t>
      </w:r>
    </w:p>
    <w:p w:rsidR="00DD0BEC" w:rsidRPr="00B06F41" w:rsidRDefault="00DD0BEC" w:rsidP="00DD0BE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3.Рекомендовать руководителям организаций (независимо от форм собственности и организационно-правовых форм) и индивидуальным предпринимателям, осуществляющим свою деятельность на территории Сосново-Мазинского муниципального образования организовать и проводить подготовку и обучение работников мерам пожарной безопасности.</w:t>
      </w:r>
    </w:p>
    <w:p w:rsidR="00DD0BEC" w:rsidRPr="00B06F41" w:rsidRDefault="00DD0BEC" w:rsidP="00DD0BE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4. Настоящее постановление опубликовать на сайте администрации Сосново-Мазинского муниципального образования.</w:t>
      </w:r>
    </w:p>
    <w:p w:rsidR="00DD0BEC" w:rsidRPr="00B06F41" w:rsidRDefault="00DD0BEC" w:rsidP="00DD0BEC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B06F41">
        <w:rPr>
          <w:rFonts w:ascii="PT Astra Serif" w:eastAsia="Calibri" w:hAnsi="PT Astra Serif"/>
          <w:sz w:val="24"/>
          <w:szCs w:val="24"/>
          <w:lang w:eastAsia="en-US"/>
        </w:rPr>
        <w:t>5.</w:t>
      </w:r>
      <w:r>
        <w:rPr>
          <w:rFonts w:ascii="PT Astra Serif" w:eastAsia="Calibri" w:hAnsi="PT Astra Serif"/>
          <w:sz w:val="24"/>
          <w:szCs w:val="24"/>
          <w:lang w:eastAsia="en-US"/>
        </w:rPr>
        <w:t xml:space="preserve"> </w:t>
      </w:r>
      <w:r w:rsidRPr="00B06F41">
        <w:rPr>
          <w:rFonts w:ascii="PT Astra Serif" w:eastAsia="Calibri" w:hAnsi="PT Astra Serif"/>
          <w:sz w:val="24"/>
          <w:szCs w:val="24"/>
          <w:lang w:eastAsia="en-US"/>
        </w:rPr>
        <w:t>Настоящее постановление вступает в силу с момента обнародования.</w:t>
      </w:r>
    </w:p>
    <w:p w:rsidR="00DD0BEC" w:rsidRPr="00B06F41" w:rsidRDefault="00DD0BEC" w:rsidP="00DD0BEC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B06F41">
        <w:rPr>
          <w:rFonts w:ascii="PT Astra Serif" w:eastAsia="Calibri" w:hAnsi="PT Astra Serif"/>
          <w:sz w:val="24"/>
          <w:szCs w:val="24"/>
          <w:lang w:eastAsia="en-US"/>
        </w:rPr>
        <w:t>6. Контроль над исполнением настоящего постановления оставляю за собой.</w:t>
      </w:r>
    </w:p>
    <w:p w:rsidR="00DD0BEC" w:rsidRPr="00B06F41" w:rsidRDefault="00DD0BEC" w:rsidP="00DD0BEC">
      <w:pPr>
        <w:jc w:val="both"/>
        <w:rPr>
          <w:rFonts w:ascii="PT Astra Serif" w:hAnsi="PT Astra Serif"/>
          <w:sz w:val="24"/>
          <w:szCs w:val="24"/>
        </w:rPr>
      </w:pPr>
    </w:p>
    <w:p w:rsidR="00DD0BEC" w:rsidRPr="00B06F41" w:rsidRDefault="00DD0BEC" w:rsidP="00DD0BEC">
      <w:pPr>
        <w:jc w:val="both"/>
        <w:rPr>
          <w:rFonts w:ascii="PT Astra Serif" w:hAnsi="PT Astra Serif"/>
          <w:sz w:val="24"/>
          <w:szCs w:val="24"/>
        </w:rPr>
      </w:pPr>
    </w:p>
    <w:p w:rsidR="00DD0BEC" w:rsidRDefault="00DD0BEC" w:rsidP="00DD0BEC">
      <w:pPr>
        <w:rPr>
          <w:rFonts w:ascii="PT Astra Serif" w:hAnsi="PT Astra Serif"/>
          <w:b/>
          <w:sz w:val="24"/>
          <w:szCs w:val="24"/>
        </w:rPr>
      </w:pPr>
      <w:r w:rsidRPr="00B06F41">
        <w:rPr>
          <w:rFonts w:ascii="PT Astra Serif" w:hAnsi="PT Astra Serif"/>
          <w:b/>
          <w:sz w:val="24"/>
          <w:szCs w:val="24"/>
        </w:rPr>
        <w:t xml:space="preserve">  </w:t>
      </w:r>
    </w:p>
    <w:p w:rsidR="00DD0BEC" w:rsidRDefault="00DD0BEC" w:rsidP="00DD0BEC">
      <w:pPr>
        <w:rPr>
          <w:rFonts w:ascii="PT Astra Serif" w:hAnsi="PT Astra Serif"/>
          <w:b/>
          <w:sz w:val="24"/>
          <w:szCs w:val="24"/>
        </w:rPr>
      </w:pPr>
    </w:p>
    <w:p w:rsidR="00DD0BEC" w:rsidRPr="00B06F41" w:rsidRDefault="00DD0BEC" w:rsidP="00DD0BEC">
      <w:pPr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 xml:space="preserve">Глава Сосново-Мазинского   </w:t>
      </w:r>
    </w:p>
    <w:p w:rsidR="00DD0BEC" w:rsidRPr="00B06F41" w:rsidRDefault="00DD0BEC" w:rsidP="00DD0BEC">
      <w:pPr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 xml:space="preserve">  муниципального образования</w:t>
      </w:r>
      <w:r w:rsidRPr="00B06F41">
        <w:rPr>
          <w:rFonts w:ascii="PT Astra Serif" w:hAnsi="PT Astra Serif"/>
          <w:sz w:val="24"/>
          <w:szCs w:val="24"/>
        </w:rPr>
        <w:tab/>
      </w:r>
      <w:r w:rsidRPr="00B06F41">
        <w:rPr>
          <w:rFonts w:ascii="PT Astra Serif" w:hAnsi="PT Astra Serif"/>
          <w:sz w:val="24"/>
          <w:szCs w:val="24"/>
        </w:rPr>
        <w:tab/>
      </w:r>
      <w:r w:rsidRPr="00B06F41">
        <w:rPr>
          <w:rFonts w:ascii="PT Astra Serif" w:hAnsi="PT Astra Serif"/>
          <w:sz w:val="24"/>
          <w:szCs w:val="24"/>
        </w:rPr>
        <w:tab/>
      </w:r>
      <w:r w:rsidRPr="00B06F41">
        <w:rPr>
          <w:rFonts w:ascii="PT Astra Serif" w:hAnsi="PT Astra Serif"/>
          <w:sz w:val="24"/>
          <w:szCs w:val="24"/>
        </w:rPr>
        <w:tab/>
      </w:r>
      <w:r w:rsidRPr="00B06F41">
        <w:rPr>
          <w:rFonts w:ascii="PT Astra Serif" w:hAnsi="PT Astra Serif"/>
          <w:sz w:val="24"/>
          <w:szCs w:val="24"/>
        </w:rPr>
        <w:tab/>
        <w:t xml:space="preserve">                      П.В. Алексеев</w:t>
      </w:r>
    </w:p>
    <w:p w:rsidR="00DD0BEC" w:rsidRPr="00672DDF" w:rsidRDefault="00DD0BEC" w:rsidP="00DD0BEC">
      <w:pPr>
        <w:rPr>
          <w:rFonts w:ascii="PT Astra Serif" w:hAnsi="PT Astra Serif"/>
          <w:sz w:val="28"/>
          <w:szCs w:val="28"/>
        </w:rPr>
      </w:pPr>
    </w:p>
    <w:p w:rsidR="00DD0BEC" w:rsidRPr="00672DDF" w:rsidRDefault="00DD0BEC" w:rsidP="00DD0BEC">
      <w:pPr>
        <w:rPr>
          <w:rFonts w:ascii="PT Astra Serif" w:hAnsi="PT Astra Serif"/>
          <w:sz w:val="28"/>
          <w:szCs w:val="28"/>
        </w:rPr>
      </w:pPr>
    </w:p>
    <w:p w:rsidR="00DD0BEC" w:rsidRPr="00672DDF" w:rsidRDefault="00DD0BEC" w:rsidP="00DD0BEC">
      <w:pPr>
        <w:spacing w:line="280" w:lineRule="exact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D0BEC" w:rsidRPr="00672DDF" w:rsidRDefault="00DD0BEC" w:rsidP="00DD0BEC">
      <w:pPr>
        <w:spacing w:line="280" w:lineRule="exact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D0BEC" w:rsidRPr="00672DDF" w:rsidRDefault="00DD0BEC" w:rsidP="00DD0BEC">
      <w:pPr>
        <w:spacing w:line="280" w:lineRule="exact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D0BEC" w:rsidRPr="00672DDF" w:rsidRDefault="00DD0BEC" w:rsidP="00DD0BEC">
      <w:pPr>
        <w:spacing w:line="280" w:lineRule="exact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D0BEC" w:rsidRPr="00672DDF" w:rsidRDefault="00DD0BEC" w:rsidP="00DD0BEC">
      <w:pPr>
        <w:spacing w:line="280" w:lineRule="exact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D0BEC" w:rsidRPr="00B06F41" w:rsidRDefault="00DD0BEC" w:rsidP="00DD0BEC">
      <w:pPr>
        <w:jc w:val="right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Приложение №1</w:t>
      </w:r>
      <w:bookmarkStart w:id="0" w:name="bookmark0"/>
    </w:p>
    <w:p w:rsidR="00DD0BEC" w:rsidRPr="00B06F41" w:rsidRDefault="00DD0BEC" w:rsidP="00DD0BEC">
      <w:pPr>
        <w:jc w:val="right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к постановлению</w:t>
      </w:r>
    </w:p>
    <w:p w:rsidR="00DD0BEC" w:rsidRDefault="00DD0BEC" w:rsidP="00DD0BE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администрации Сосново-Мазинского </w:t>
      </w:r>
    </w:p>
    <w:p w:rsidR="00DD0BEC" w:rsidRPr="00B06F41" w:rsidRDefault="00DD0BEC" w:rsidP="00DD0BE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DD0BEC" w:rsidRPr="00B06F41" w:rsidRDefault="00DD0BEC" w:rsidP="00DD0BE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19 мая 2026 года № 26</w:t>
      </w:r>
    </w:p>
    <w:p w:rsidR="00DD0BEC" w:rsidRPr="00B06F41" w:rsidRDefault="00DD0BEC" w:rsidP="00DD0BEC">
      <w:pPr>
        <w:jc w:val="right"/>
        <w:rPr>
          <w:rFonts w:ascii="PT Astra Serif" w:hAnsi="PT Astra Serif"/>
          <w:sz w:val="24"/>
          <w:szCs w:val="24"/>
        </w:rPr>
      </w:pPr>
    </w:p>
    <w:p w:rsidR="00DD0BEC" w:rsidRPr="00B06F41" w:rsidRDefault="00DD0BEC" w:rsidP="00DD0BEC">
      <w:pPr>
        <w:jc w:val="right"/>
        <w:rPr>
          <w:rFonts w:ascii="PT Astra Serif" w:hAnsi="PT Astra Serif"/>
          <w:sz w:val="24"/>
          <w:szCs w:val="24"/>
        </w:rPr>
      </w:pPr>
    </w:p>
    <w:p w:rsidR="00DD0BEC" w:rsidRPr="00B06F41" w:rsidRDefault="00DD0BEC" w:rsidP="00DD0BEC">
      <w:pPr>
        <w:ind w:firstLine="652"/>
        <w:jc w:val="center"/>
        <w:rPr>
          <w:rFonts w:ascii="PT Astra Serif" w:hAnsi="PT Astra Serif"/>
          <w:sz w:val="24"/>
          <w:szCs w:val="24"/>
        </w:rPr>
      </w:pPr>
      <w:bookmarkStart w:id="1" w:name="bookmark1"/>
      <w:bookmarkEnd w:id="0"/>
      <w:r>
        <w:rPr>
          <w:rFonts w:ascii="PT Astra Serif" w:hAnsi="PT Astra Serif"/>
          <w:b/>
          <w:bCs/>
          <w:sz w:val="24"/>
          <w:szCs w:val="24"/>
        </w:rPr>
        <w:t xml:space="preserve">ПОЛОЖЕНИЕ ОБ </w:t>
      </w:r>
      <w:r w:rsidRPr="00B06F41">
        <w:rPr>
          <w:rFonts w:ascii="PT Astra Serif" w:hAnsi="PT Astra Serif"/>
          <w:b/>
          <w:bCs/>
          <w:sz w:val="24"/>
          <w:szCs w:val="24"/>
        </w:rPr>
        <w:t>ОРГАНИЗАЦИИ И ПРОВЕДЕНИЯ ОБУЧЕНИЯ НАСЕЛЕНИЯ МЕРАМ</w:t>
      </w:r>
      <w:bookmarkStart w:id="2" w:name="bookmark2"/>
      <w:bookmarkEnd w:id="1"/>
      <w:r w:rsidRPr="00B06F41">
        <w:rPr>
          <w:rFonts w:ascii="PT Astra Serif" w:hAnsi="PT Astra Serif"/>
          <w:sz w:val="24"/>
          <w:szCs w:val="24"/>
        </w:rPr>
        <w:t xml:space="preserve"> </w:t>
      </w:r>
      <w:r w:rsidRPr="00B06F41">
        <w:rPr>
          <w:rFonts w:ascii="PT Astra Serif" w:hAnsi="PT Astra Serif"/>
          <w:b/>
          <w:bCs/>
          <w:sz w:val="24"/>
          <w:szCs w:val="24"/>
        </w:rPr>
        <w:t>ПОЖАРНОЙ</w:t>
      </w:r>
      <w:bookmarkStart w:id="3" w:name="bookmark3"/>
      <w:bookmarkEnd w:id="2"/>
      <w:r w:rsidRPr="00B06F41">
        <w:rPr>
          <w:rFonts w:ascii="PT Astra Serif" w:hAnsi="PT Astra Serif"/>
          <w:sz w:val="24"/>
          <w:szCs w:val="24"/>
        </w:rPr>
        <w:t xml:space="preserve"> </w:t>
      </w:r>
      <w:r w:rsidRPr="00B06F41">
        <w:rPr>
          <w:rFonts w:ascii="PT Astra Serif" w:hAnsi="PT Astra Serif"/>
          <w:b/>
          <w:bCs/>
          <w:sz w:val="24"/>
          <w:szCs w:val="24"/>
        </w:rPr>
        <w:t xml:space="preserve">БЕЗОПАСНОСТИ НА </w:t>
      </w:r>
      <w:bookmarkEnd w:id="3"/>
      <w:r>
        <w:rPr>
          <w:rFonts w:ascii="PT Astra Serif" w:hAnsi="PT Astra Serif"/>
          <w:b/>
          <w:bCs/>
          <w:sz w:val="24"/>
          <w:szCs w:val="24"/>
        </w:rPr>
        <w:t>ТЕРРИТОРИИ СОСНОВО-МАЗИНСКОГО МУНИЦИПАЛЬНОГО ОБРАЗОВАНИЯ</w:t>
      </w:r>
    </w:p>
    <w:p w:rsidR="00DD0BEC" w:rsidRPr="00B06F41" w:rsidRDefault="00DD0BEC" w:rsidP="00DD0BEC">
      <w:pPr>
        <w:keepNext/>
        <w:keepLines/>
        <w:ind w:firstLine="652"/>
        <w:jc w:val="center"/>
        <w:outlineLvl w:val="0"/>
        <w:rPr>
          <w:rFonts w:ascii="PT Astra Serif" w:hAnsi="PT Astra Serif"/>
          <w:b/>
          <w:bCs/>
          <w:sz w:val="24"/>
          <w:szCs w:val="24"/>
        </w:rPr>
      </w:pPr>
      <w:bookmarkStart w:id="4" w:name="bookmark5"/>
    </w:p>
    <w:p w:rsidR="00DD0BEC" w:rsidRPr="00B06F41" w:rsidRDefault="00DD0BEC" w:rsidP="00DD0BEC">
      <w:pPr>
        <w:keepNext/>
        <w:keepLines/>
        <w:ind w:firstLine="652"/>
        <w:jc w:val="center"/>
        <w:outlineLvl w:val="0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b/>
          <w:bCs/>
          <w:sz w:val="24"/>
          <w:szCs w:val="24"/>
          <w:lang w:val="en-US"/>
        </w:rPr>
        <w:t>I</w:t>
      </w:r>
      <w:r>
        <w:rPr>
          <w:rFonts w:ascii="PT Astra Serif" w:hAnsi="PT Astra Serif"/>
          <w:b/>
          <w:bCs/>
          <w:sz w:val="24"/>
          <w:szCs w:val="24"/>
        </w:rPr>
        <w:t>. Общее положение</w:t>
      </w:r>
      <w:r w:rsidRPr="00B06F41">
        <w:rPr>
          <w:rFonts w:ascii="PT Astra Serif" w:hAnsi="PT Astra Serif"/>
          <w:b/>
          <w:bCs/>
          <w:sz w:val="24"/>
          <w:szCs w:val="24"/>
        </w:rPr>
        <w:t>.</w:t>
      </w:r>
      <w:bookmarkEnd w:id="4"/>
    </w:p>
    <w:p w:rsidR="00DD0BEC" w:rsidRPr="00B06F41" w:rsidRDefault="00DD0BEC" w:rsidP="00DD0BEC">
      <w:pPr>
        <w:numPr>
          <w:ilvl w:val="0"/>
          <w:numId w:val="1"/>
        </w:numPr>
        <w:tabs>
          <w:tab w:val="left" w:pos="1194"/>
        </w:tabs>
        <w:ind w:firstLine="65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Положение об организации</w:t>
      </w:r>
      <w:r w:rsidRPr="00B06F41">
        <w:rPr>
          <w:rFonts w:ascii="PT Astra Serif" w:hAnsi="PT Astra Serif"/>
          <w:sz w:val="24"/>
          <w:szCs w:val="24"/>
        </w:rPr>
        <w:t xml:space="preserve"> и проведения обучения населения мерам пожарной безопасно</w:t>
      </w:r>
      <w:r>
        <w:rPr>
          <w:rFonts w:ascii="PT Astra Serif" w:hAnsi="PT Astra Serif"/>
          <w:sz w:val="24"/>
          <w:szCs w:val="24"/>
        </w:rPr>
        <w:t>сти на территории Сосново-Мазинского муниципального образования (далее - Положение</w:t>
      </w:r>
      <w:r w:rsidRPr="00B06F41">
        <w:rPr>
          <w:rFonts w:ascii="PT Astra Serif" w:hAnsi="PT Astra Serif"/>
          <w:sz w:val="24"/>
          <w:szCs w:val="24"/>
        </w:rPr>
        <w:t>) разработан в соответствии с Федеральным законом от 21 декабря 1994 г. N 69-ФЗ "О пожарной безопасности", Правилами пожарной безопасности в Российской Федерации (ППБ 01-03),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18 июня 2003 г. N 313, другими законами и нормативными правовыми актами Российской</w:t>
      </w:r>
      <w:r>
        <w:rPr>
          <w:rFonts w:ascii="PT Astra Serif" w:hAnsi="PT Astra Serif"/>
          <w:sz w:val="24"/>
          <w:szCs w:val="24"/>
        </w:rPr>
        <w:t xml:space="preserve"> Федерации</w:t>
      </w:r>
      <w:r w:rsidRPr="00B06F41">
        <w:rPr>
          <w:rFonts w:ascii="PT Astra Serif" w:hAnsi="PT Astra Serif"/>
          <w:sz w:val="24"/>
          <w:szCs w:val="24"/>
        </w:rPr>
        <w:t>, регулирующими правоотношения в сфере пожарной безопасности.</w:t>
      </w:r>
    </w:p>
    <w:p w:rsidR="00DD0BEC" w:rsidRPr="00B06F41" w:rsidRDefault="00DD0BEC" w:rsidP="00DD0BEC">
      <w:pPr>
        <w:numPr>
          <w:ilvl w:val="0"/>
          <w:numId w:val="1"/>
        </w:numPr>
        <w:tabs>
          <w:tab w:val="left" w:pos="1228"/>
        </w:tabs>
        <w:spacing w:line="312" w:lineRule="exact"/>
        <w:ind w:left="100" w:right="60"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Настоящее Положение</w:t>
      </w:r>
      <w:r w:rsidRPr="00B06F41">
        <w:rPr>
          <w:rFonts w:ascii="PT Astra Serif" w:hAnsi="PT Astra Serif"/>
          <w:sz w:val="24"/>
          <w:szCs w:val="24"/>
        </w:rPr>
        <w:t xml:space="preserve"> устанавливает единые требования к организации обучения населения мерам пожарной безо</w:t>
      </w:r>
      <w:r>
        <w:rPr>
          <w:rFonts w:ascii="PT Astra Serif" w:hAnsi="PT Astra Serif"/>
          <w:sz w:val="24"/>
          <w:szCs w:val="24"/>
        </w:rPr>
        <w:t>пасности на территории муниципального образования</w:t>
      </w:r>
      <w:r w:rsidRPr="00B06F41">
        <w:rPr>
          <w:rFonts w:ascii="PT Astra Serif" w:hAnsi="PT Astra Serif"/>
          <w:sz w:val="24"/>
          <w:szCs w:val="24"/>
        </w:rPr>
        <w:t>, определяет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</w:t>
      </w:r>
    </w:p>
    <w:p w:rsidR="00DD0BEC" w:rsidRPr="00B06F41" w:rsidRDefault="00DD0BEC" w:rsidP="00DD0BEC">
      <w:pPr>
        <w:numPr>
          <w:ilvl w:val="0"/>
          <w:numId w:val="1"/>
        </w:numPr>
        <w:tabs>
          <w:tab w:val="left" w:pos="1137"/>
        </w:tabs>
        <w:spacing w:line="312" w:lineRule="exact"/>
        <w:ind w:left="100" w:right="60" w:firstLine="540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Обучение мерам пожарной безопасности, осуществление противопожарной пропаганды и инструктажа в области пожарной безопасности проводится в жилищном фонде, в организациях независимо от организационно-правовых форм и форм собственности.</w:t>
      </w:r>
    </w:p>
    <w:p w:rsidR="00DD0BEC" w:rsidRPr="00B06F41" w:rsidRDefault="00DD0BEC" w:rsidP="00DD0BEC">
      <w:pPr>
        <w:numPr>
          <w:ilvl w:val="0"/>
          <w:numId w:val="1"/>
        </w:numPr>
        <w:tabs>
          <w:tab w:val="left" w:pos="1271"/>
        </w:tabs>
        <w:spacing w:after="240" w:line="312" w:lineRule="exact"/>
        <w:ind w:left="100" w:right="60"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Настоящее Положение</w:t>
      </w:r>
      <w:r w:rsidRPr="00B06F41">
        <w:rPr>
          <w:rFonts w:ascii="PT Astra Serif" w:hAnsi="PT Astra Serif"/>
          <w:sz w:val="24"/>
          <w:szCs w:val="24"/>
        </w:rPr>
        <w:t xml:space="preserve">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DD0BEC" w:rsidRPr="00B06F41" w:rsidRDefault="00DD0BEC" w:rsidP="00DD0BEC">
      <w:pPr>
        <w:keepNext/>
        <w:keepLines/>
        <w:spacing w:before="240" w:line="317" w:lineRule="exact"/>
        <w:ind w:left="2760"/>
        <w:outlineLvl w:val="0"/>
        <w:rPr>
          <w:rFonts w:ascii="PT Astra Serif" w:hAnsi="PT Astra Serif"/>
          <w:sz w:val="24"/>
          <w:szCs w:val="24"/>
        </w:rPr>
      </w:pPr>
      <w:bookmarkStart w:id="5" w:name="bookmark6"/>
      <w:r w:rsidRPr="00B06F41">
        <w:rPr>
          <w:rFonts w:ascii="PT Astra Serif" w:hAnsi="PT Astra Serif"/>
          <w:b/>
          <w:bCs/>
          <w:sz w:val="24"/>
          <w:szCs w:val="24"/>
        </w:rPr>
        <w:t>II. Основные цели и задачи обучения</w:t>
      </w:r>
      <w:bookmarkEnd w:id="5"/>
    </w:p>
    <w:p w:rsidR="00DD0BEC" w:rsidRPr="00B06F41" w:rsidRDefault="00DD0BEC" w:rsidP="00DD0BEC">
      <w:pPr>
        <w:spacing w:line="317" w:lineRule="exact"/>
        <w:ind w:left="100" w:right="60" w:firstLine="608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2.1. Основными целями и задачами обучения населения мерам пожарной безопасно</w:t>
      </w:r>
      <w:r>
        <w:rPr>
          <w:rFonts w:ascii="PT Astra Serif" w:hAnsi="PT Astra Serif"/>
          <w:sz w:val="24"/>
          <w:szCs w:val="24"/>
        </w:rPr>
        <w:t>сти на территории Сосново-Мазинского муниципального образования</w:t>
      </w:r>
      <w:r w:rsidRPr="00B06F41">
        <w:rPr>
          <w:rFonts w:ascii="PT Astra Serif" w:hAnsi="PT Astra Serif"/>
          <w:sz w:val="24"/>
          <w:szCs w:val="24"/>
        </w:rPr>
        <w:t xml:space="preserve"> являются:</w:t>
      </w:r>
    </w:p>
    <w:p w:rsidR="00DD0BEC" w:rsidRPr="00B06F41" w:rsidRDefault="00DD0BEC" w:rsidP="00DD0BEC">
      <w:pPr>
        <w:spacing w:line="317" w:lineRule="exact"/>
        <w:ind w:left="100" w:right="60" w:firstLine="608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2.1.1. соблюдение и выполнение гражданами требований пожарной безопасности в различных сферах деятельности;</w:t>
      </w:r>
    </w:p>
    <w:p w:rsidR="00DD0BEC" w:rsidRPr="00B06F41" w:rsidRDefault="00DD0BEC" w:rsidP="00DD0BEC">
      <w:pPr>
        <w:ind w:firstLine="608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2.1.2.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</w:t>
      </w:r>
    </w:p>
    <w:p w:rsidR="00DD0BEC" w:rsidRPr="00B06F41" w:rsidRDefault="00DD0BEC" w:rsidP="00DD0BE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 xml:space="preserve">           2.1.3.  снижение числа пожаров и степени тяжести последствий от них;</w:t>
      </w:r>
    </w:p>
    <w:p w:rsidR="00DD0BEC" w:rsidRPr="00B06F41" w:rsidRDefault="00DD0BEC" w:rsidP="00DD0BEC">
      <w:pPr>
        <w:numPr>
          <w:ilvl w:val="2"/>
          <w:numId w:val="2"/>
        </w:numPr>
        <w:tabs>
          <w:tab w:val="left" w:pos="0"/>
        </w:tabs>
        <w:spacing w:line="336" w:lineRule="exact"/>
        <w:ind w:right="160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развитие системы обучения населения поселения в сфере пожарной</w:t>
      </w:r>
    </w:p>
    <w:p w:rsidR="00DD0BEC" w:rsidRPr="00B06F41" w:rsidRDefault="00DD0BEC" w:rsidP="00DD0BEC">
      <w:pPr>
        <w:tabs>
          <w:tab w:val="left" w:pos="1494"/>
        </w:tabs>
        <w:spacing w:line="336" w:lineRule="exact"/>
        <w:ind w:right="160" w:hanging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 </w:t>
      </w:r>
      <w:r w:rsidRPr="00B06F41">
        <w:rPr>
          <w:rFonts w:ascii="PT Astra Serif" w:hAnsi="PT Astra Serif"/>
          <w:sz w:val="24"/>
          <w:szCs w:val="24"/>
        </w:rPr>
        <w:t>безопасности на основе единства принципов, форм и методов обучения, а также разграничения компетенции в сфере пожарной безопасности между органами местного самоуправления поселения и организациями;</w:t>
      </w:r>
    </w:p>
    <w:p w:rsidR="00DD0BEC" w:rsidRPr="00B06F41" w:rsidRDefault="00DD0BEC" w:rsidP="00DD0BEC">
      <w:pPr>
        <w:spacing w:line="336" w:lineRule="exact"/>
        <w:ind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</w:p>
    <w:p w:rsidR="00DD0BEC" w:rsidRPr="00B06F41" w:rsidRDefault="00DD0BEC" w:rsidP="00DD0BEC">
      <w:pPr>
        <w:numPr>
          <w:ilvl w:val="2"/>
          <w:numId w:val="2"/>
        </w:numPr>
        <w:tabs>
          <w:tab w:val="left" w:pos="720"/>
        </w:tabs>
        <w:spacing w:line="336" w:lineRule="exact"/>
        <w:ind w:left="709" w:right="160" w:hanging="49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обеспечение целенаправленности, плановости и непрерывности процесса обучения населения мерам пожарной безопасности;</w:t>
      </w:r>
    </w:p>
    <w:p w:rsidR="00DD0BEC" w:rsidRPr="00B06F41" w:rsidRDefault="00DD0BEC" w:rsidP="00DD0BEC">
      <w:pPr>
        <w:numPr>
          <w:ilvl w:val="2"/>
          <w:numId w:val="2"/>
        </w:numPr>
        <w:tabs>
          <w:tab w:val="left" w:pos="720"/>
        </w:tabs>
        <w:spacing w:line="336" w:lineRule="exact"/>
        <w:ind w:right="160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совершенствование форм и методов противопожарной пропаганды.</w:t>
      </w:r>
    </w:p>
    <w:p w:rsidR="00DD0BEC" w:rsidRPr="00B06F41" w:rsidRDefault="00DD0BEC" w:rsidP="00DD0BEC">
      <w:pPr>
        <w:keepNext/>
        <w:keepLines/>
        <w:spacing w:before="300" w:line="317" w:lineRule="exact"/>
        <w:ind w:left="2660"/>
        <w:outlineLvl w:val="0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b/>
          <w:bCs/>
          <w:sz w:val="24"/>
          <w:szCs w:val="24"/>
        </w:rPr>
        <w:t>III. Группы населения и формы обучения</w:t>
      </w:r>
    </w:p>
    <w:p w:rsidR="00DD0BEC" w:rsidRPr="00B06F41" w:rsidRDefault="00DD0BEC" w:rsidP="00DD0BEC">
      <w:pPr>
        <w:numPr>
          <w:ilvl w:val="0"/>
          <w:numId w:val="3"/>
        </w:numPr>
        <w:tabs>
          <w:tab w:val="left" w:pos="1185"/>
        </w:tabs>
        <w:spacing w:line="317" w:lineRule="exact"/>
        <w:ind w:left="160" w:firstLine="540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Обучение мерам пожарной безопасности проходят:</w:t>
      </w:r>
    </w:p>
    <w:p w:rsidR="00DD0BEC" w:rsidRPr="00B06F41" w:rsidRDefault="00DD0BEC" w:rsidP="00DD0BEC">
      <w:pPr>
        <w:tabs>
          <w:tab w:val="left" w:pos="1504"/>
        </w:tabs>
        <w:spacing w:line="317" w:lineRule="exact"/>
        <w:ind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3.1.1 </w:t>
      </w:r>
      <w:r w:rsidRPr="00B06F41">
        <w:rPr>
          <w:rFonts w:ascii="PT Astra Serif" w:hAnsi="PT Astra Serif"/>
          <w:sz w:val="24"/>
          <w:szCs w:val="24"/>
        </w:rPr>
        <w:t>граждане, состоящие в трудовых отношениях (далее -</w:t>
      </w:r>
      <w:r w:rsidRPr="00B06F41">
        <w:rPr>
          <w:rFonts w:ascii="PT Astra Serif" w:hAnsi="PT Astra Serif"/>
          <w:spacing w:val="20"/>
          <w:sz w:val="24"/>
          <w:szCs w:val="24"/>
        </w:rPr>
        <w:t xml:space="preserve"> работающее </w:t>
      </w:r>
      <w:r w:rsidRPr="00B06F41">
        <w:rPr>
          <w:rFonts w:ascii="PT Astra Serif" w:hAnsi="PT Astra Serif"/>
          <w:sz w:val="24"/>
          <w:szCs w:val="24"/>
        </w:rPr>
        <w:t>население);</w:t>
      </w:r>
    </w:p>
    <w:p w:rsidR="00DD0BEC" w:rsidRPr="00B06F41" w:rsidRDefault="00DD0BEC" w:rsidP="00DD0BEC">
      <w:pPr>
        <w:tabs>
          <w:tab w:val="left" w:pos="1442"/>
        </w:tabs>
        <w:spacing w:line="317" w:lineRule="exact"/>
        <w:ind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3.1.2 </w:t>
      </w:r>
      <w:r w:rsidRPr="00B06F41">
        <w:rPr>
          <w:rFonts w:ascii="PT Astra Serif" w:hAnsi="PT Astra Serif"/>
          <w:sz w:val="24"/>
          <w:szCs w:val="24"/>
        </w:rPr>
        <w:t>граждане, не состоящие в трудовых отношениях (далее -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социального обслуживания;</w:t>
      </w:r>
    </w:p>
    <w:p w:rsidR="00DD0BEC" w:rsidRDefault="00DD0BEC" w:rsidP="00DD0BEC">
      <w:pPr>
        <w:tabs>
          <w:tab w:val="left" w:pos="1379"/>
        </w:tabs>
        <w:spacing w:line="317" w:lineRule="exact"/>
        <w:ind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3.1.3 </w:t>
      </w:r>
      <w:r w:rsidRPr="00B06F41">
        <w:rPr>
          <w:rFonts w:ascii="PT Astra Serif" w:hAnsi="PT Astra Serif"/>
          <w:sz w:val="24"/>
          <w:szCs w:val="24"/>
        </w:rPr>
        <w:t>дети в дошкольных образовательных учреждениях и лица, обучающиеся в образовательных учреждениях (далее - обучающиеся).</w:t>
      </w:r>
    </w:p>
    <w:p w:rsidR="00DD0BEC" w:rsidRDefault="00DD0BEC" w:rsidP="00DD0BEC">
      <w:pPr>
        <w:tabs>
          <w:tab w:val="left" w:pos="1379"/>
        </w:tabs>
        <w:spacing w:line="317" w:lineRule="exact"/>
        <w:ind w:left="700"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 Обучение работающего населения предусматривает:</w:t>
      </w:r>
    </w:p>
    <w:p w:rsidR="00DD0BEC" w:rsidRDefault="00DD0BEC" w:rsidP="00DD0BEC">
      <w:pPr>
        <w:tabs>
          <w:tab w:val="left" w:pos="1379"/>
        </w:tabs>
        <w:spacing w:line="317" w:lineRule="exact"/>
        <w:ind w:left="700"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3.2.1 проведение противопожарного инструктажа и занятий по месту работы, повышение уровня знаний рабочих руководителями и специалистами организаций при всех формах их подготовки, переподготовки и повышения квалификации;</w:t>
      </w:r>
    </w:p>
    <w:p w:rsidR="00DD0BEC" w:rsidRDefault="00DD0BEC" w:rsidP="00DD0BEC">
      <w:pPr>
        <w:tabs>
          <w:tab w:val="left" w:pos="1677"/>
        </w:tabs>
        <w:spacing w:line="317" w:lineRule="exact"/>
        <w:ind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3.2.2 проведение противопожарного 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инструктажа;</w:t>
      </w:r>
    </w:p>
    <w:p w:rsidR="00DD0BEC" w:rsidRPr="00B06F41" w:rsidRDefault="00DD0BEC" w:rsidP="00DD0BEC">
      <w:pPr>
        <w:tabs>
          <w:tab w:val="left" w:pos="1677"/>
        </w:tabs>
        <w:spacing w:line="317" w:lineRule="exact"/>
        <w:ind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3.2.3 </w:t>
      </w:r>
      <w:r w:rsidRPr="00B06F41">
        <w:rPr>
          <w:rFonts w:ascii="PT Astra Serif" w:hAnsi="PT Astra Serif"/>
          <w:sz w:val="24"/>
          <w:szCs w:val="24"/>
        </w:rPr>
        <w:t>проведение лекций, бесед, просмотр учебных</w:t>
      </w:r>
      <w:r w:rsidRPr="00B06F41">
        <w:rPr>
          <w:rFonts w:ascii="PT Astra Serif" w:hAnsi="PT Astra Serif"/>
          <w:spacing w:val="20"/>
          <w:sz w:val="24"/>
          <w:szCs w:val="24"/>
        </w:rPr>
        <w:t xml:space="preserve"> фильмов на </w:t>
      </w:r>
      <w:r w:rsidRPr="00B06F41">
        <w:rPr>
          <w:rFonts w:ascii="PT Astra Serif" w:hAnsi="PT Astra Serif"/>
          <w:sz w:val="24"/>
          <w:szCs w:val="24"/>
        </w:rPr>
        <w:t>противопожарные темы;</w:t>
      </w:r>
      <w:r>
        <w:rPr>
          <w:rFonts w:ascii="PT Astra Serif" w:hAnsi="PT Astra Serif"/>
          <w:sz w:val="24"/>
          <w:szCs w:val="24"/>
        </w:rPr>
        <w:t xml:space="preserve">  </w:t>
      </w:r>
    </w:p>
    <w:p w:rsidR="00DD0BEC" w:rsidRPr="00B06F41" w:rsidRDefault="00DD0BEC" w:rsidP="00DD0BEC">
      <w:pPr>
        <w:tabs>
          <w:tab w:val="left" w:pos="1422"/>
        </w:tabs>
        <w:spacing w:line="302" w:lineRule="exact"/>
        <w:ind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3.2.4 </w:t>
      </w:r>
      <w:r w:rsidRPr="00B06F41">
        <w:rPr>
          <w:rFonts w:ascii="PT Astra Serif" w:hAnsi="PT Astra Serif"/>
          <w:sz w:val="24"/>
          <w:szCs w:val="24"/>
        </w:rPr>
        <w:t>самостоятельное изучение требований пожарной безопасности и порядка действий при возникновении пожара.</w:t>
      </w:r>
    </w:p>
    <w:p w:rsidR="00DD0BEC" w:rsidRPr="00B06F41" w:rsidRDefault="00DD0BEC" w:rsidP="00DD0BEC">
      <w:pPr>
        <w:tabs>
          <w:tab w:val="left" w:pos="1226"/>
        </w:tabs>
        <w:spacing w:line="312" w:lineRule="exact"/>
        <w:ind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3.3 </w:t>
      </w:r>
      <w:r w:rsidRPr="00B06F41">
        <w:rPr>
          <w:rFonts w:ascii="PT Astra Serif" w:hAnsi="PT Astra Serif"/>
          <w:sz w:val="24"/>
          <w:szCs w:val="24"/>
        </w:rPr>
        <w:t>Для проведения обучения и проверки знаний работник</w:t>
      </w:r>
      <w:r>
        <w:rPr>
          <w:rFonts w:ascii="PT Astra Serif" w:hAnsi="PT Astra Serif"/>
          <w:sz w:val="24"/>
          <w:szCs w:val="24"/>
        </w:rPr>
        <w:t xml:space="preserve">ов в организации </w:t>
      </w:r>
      <w:r w:rsidRPr="00B06F41">
        <w:rPr>
          <w:rFonts w:ascii="PT Astra Serif" w:hAnsi="PT Astra Serif"/>
          <w:sz w:val="24"/>
          <w:szCs w:val="24"/>
        </w:rPr>
        <w:t>могут привлекаться организации, оказывающие в установленном порядке услуги по обучению населения мерам пожарной безопасности.</w:t>
      </w:r>
    </w:p>
    <w:p w:rsidR="00DD0BEC" w:rsidRPr="00B06F41" w:rsidRDefault="00DD0BEC" w:rsidP="00DD0BEC">
      <w:pPr>
        <w:tabs>
          <w:tab w:val="left" w:pos="1326"/>
        </w:tabs>
        <w:spacing w:line="312" w:lineRule="exact"/>
        <w:ind w:right="1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3.4 </w:t>
      </w:r>
      <w:r w:rsidRPr="00B06F41">
        <w:rPr>
          <w:rFonts w:ascii="PT Astra Serif" w:hAnsi="PT Astra Serif"/>
          <w:sz w:val="24"/>
          <w:szCs w:val="24"/>
        </w:rPr>
        <w:t>Организация обучения мерам пожарной безопасности неработающего населения и лиц, не обучающихся в общеобразовательных учреждениях, возлагается на органы местного самоуправления, в полномочиях которых определено обеспечение первичных мер пожарной безопасности в границах поселения, и предусматривает:</w:t>
      </w:r>
    </w:p>
    <w:p w:rsidR="00DD0BEC" w:rsidRPr="00B06F41" w:rsidRDefault="00DD0BEC" w:rsidP="00DD0BEC">
      <w:pPr>
        <w:tabs>
          <w:tab w:val="left" w:pos="1418"/>
        </w:tabs>
        <w:spacing w:line="322" w:lineRule="exact"/>
        <w:ind w:right="6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3.4.1 </w:t>
      </w:r>
      <w:r w:rsidRPr="00B06F41">
        <w:rPr>
          <w:rFonts w:ascii="PT Astra Serif" w:hAnsi="PT Astra Serif"/>
          <w:sz w:val="24"/>
          <w:szCs w:val="24"/>
        </w:rPr>
        <w:t>информирование о мерах пожарной безопасности, в том числе посредством</w:t>
      </w:r>
      <w:r>
        <w:rPr>
          <w:rFonts w:ascii="PT Astra Serif" w:hAnsi="PT Astra Serif"/>
          <w:sz w:val="24"/>
          <w:szCs w:val="24"/>
        </w:rPr>
        <w:t xml:space="preserve"> </w:t>
      </w:r>
      <w:r w:rsidRPr="00B06F41">
        <w:rPr>
          <w:rFonts w:ascii="PT Astra Serif" w:hAnsi="PT Astra Serif"/>
          <w:sz w:val="24"/>
          <w:szCs w:val="24"/>
        </w:rPr>
        <w:t>проведения сельских сходов, собраний;</w:t>
      </w:r>
      <w:r w:rsidRPr="00B06F41">
        <w:rPr>
          <w:rFonts w:ascii="PT Astra Serif" w:eastAsia="Calibri" w:hAnsi="PT Astra Serif"/>
          <w:sz w:val="24"/>
          <w:szCs w:val="24"/>
        </w:rPr>
        <w:t xml:space="preserve"> </w:t>
      </w:r>
    </w:p>
    <w:p w:rsidR="00DD0BEC" w:rsidRPr="00B06F41" w:rsidRDefault="00DD0BEC" w:rsidP="00DD0BEC">
      <w:pPr>
        <w:tabs>
          <w:tab w:val="left" w:pos="1317"/>
        </w:tabs>
        <w:spacing w:line="322" w:lineRule="exact"/>
        <w:ind w:right="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3.4.2 </w:t>
      </w:r>
      <w:r w:rsidRPr="00B06F41">
        <w:rPr>
          <w:rFonts w:ascii="PT Astra Serif" w:hAnsi="PT Astra Serif"/>
          <w:sz w:val="24"/>
          <w:szCs w:val="24"/>
        </w:rPr>
        <w:t>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</w:t>
      </w:r>
    </w:p>
    <w:p w:rsidR="00DD0BEC" w:rsidRPr="00B06F41" w:rsidRDefault="00DD0BEC" w:rsidP="00DD0BEC">
      <w:pPr>
        <w:tabs>
          <w:tab w:val="left" w:pos="1317"/>
        </w:tabs>
        <w:spacing w:line="322" w:lineRule="exact"/>
        <w:ind w:right="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3.4.3 </w:t>
      </w:r>
      <w:r w:rsidRPr="00B06F41">
        <w:rPr>
          <w:rFonts w:ascii="PT Astra Serif" w:hAnsi="PT Astra Serif"/>
          <w:sz w:val="24"/>
          <w:szCs w:val="24"/>
        </w:rPr>
        <w:t>проведение лекций, бесед на противопожарные темы;</w:t>
      </w:r>
    </w:p>
    <w:p w:rsidR="00DD0BEC" w:rsidRPr="00B06F41" w:rsidRDefault="00DD0BEC" w:rsidP="00DD0BEC">
      <w:pPr>
        <w:tabs>
          <w:tab w:val="left" w:pos="1317"/>
        </w:tabs>
        <w:spacing w:line="322" w:lineRule="exact"/>
        <w:ind w:right="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3.4.4 </w:t>
      </w:r>
      <w:r w:rsidRPr="00B06F41">
        <w:rPr>
          <w:rFonts w:ascii="PT Astra Serif" w:hAnsi="PT Astra Serif"/>
          <w:sz w:val="24"/>
          <w:szCs w:val="24"/>
        </w:rPr>
        <w:t>самостоятельное изучение пособий, памяток, листовок и буклетов и просмотр телепрограмм по вопросам пожарной безопасности.</w:t>
      </w:r>
    </w:p>
    <w:p w:rsidR="00DD0BEC" w:rsidRPr="00B06F41" w:rsidRDefault="00DD0BEC" w:rsidP="00DD0BEC">
      <w:pPr>
        <w:tabs>
          <w:tab w:val="left" w:pos="1115"/>
        </w:tabs>
        <w:spacing w:line="317" w:lineRule="exact"/>
        <w:ind w:left="540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3.5 </w:t>
      </w:r>
      <w:r w:rsidRPr="00B06F41">
        <w:rPr>
          <w:rFonts w:ascii="PT Astra Serif" w:hAnsi="PT Astra Serif"/>
          <w:sz w:val="24"/>
          <w:szCs w:val="24"/>
        </w:rPr>
        <w:t>Обучение мерам пожарной безопасности проводится в форме:</w:t>
      </w:r>
    </w:p>
    <w:p w:rsidR="00DD0BEC" w:rsidRPr="00B06F41" w:rsidRDefault="00DD0BEC" w:rsidP="00DD0BEC">
      <w:pPr>
        <w:spacing w:line="317" w:lineRule="exac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- </w:t>
      </w:r>
      <w:r w:rsidRPr="00B06F41">
        <w:rPr>
          <w:rFonts w:ascii="PT Astra Serif" w:hAnsi="PT Astra Serif"/>
          <w:sz w:val="24"/>
          <w:szCs w:val="24"/>
        </w:rPr>
        <w:t>противопожарного инструктажа;</w:t>
      </w:r>
    </w:p>
    <w:p w:rsidR="00DD0BEC" w:rsidRPr="00B06F41" w:rsidRDefault="00DD0BEC" w:rsidP="00DD0BEC">
      <w:pPr>
        <w:spacing w:line="317" w:lineRule="exac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    - </w:t>
      </w:r>
      <w:r w:rsidRPr="00B06F41">
        <w:rPr>
          <w:rFonts w:ascii="PT Astra Serif" w:hAnsi="PT Astra Serif"/>
          <w:sz w:val="24"/>
          <w:szCs w:val="24"/>
        </w:rPr>
        <w:t>лекций, бесед, учебных фильмов;</w:t>
      </w:r>
    </w:p>
    <w:p w:rsidR="00DD0BEC" w:rsidRPr="00B06F41" w:rsidRDefault="00DD0BEC" w:rsidP="00DD0BEC">
      <w:pPr>
        <w:spacing w:line="317" w:lineRule="exac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- </w:t>
      </w:r>
      <w:r w:rsidRPr="00B06F41">
        <w:rPr>
          <w:rFonts w:ascii="PT Astra Serif" w:hAnsi="PT Astra Serif"/>
          <w:sz w:val="24"/>
          <w:szCs w:val="24"/>
        </w:rPr>
        <w:t>самостоятельной подготовки;</w:t>
      </w:r>
    </w:p>
    <w:p w:rsidR="00DD0BEC" w:rsidRPr="00B06F41" w:rsidRDefault="00DD0BEC" w:rsidP="00DD0BEC">
      <w:pPr>
        <w:spacing w:line="317" w:lineRule="exact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 xml:space="preserve">        3.6.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использования других, не запрещенных законодательством форм информирования населения.</w:t>
      </w:r>
    </w:p>
    <w:p w:rsidR="00DD0BEC" w:rsidRPr="00B06F41" w:rsidRDefault="00DD0BEC" w:rsidP="00DD0BEC">
      <w:pPr>
        <w:spacing w:line="317" w:lineRule="exact"/>
        <w:ind w:firstLine="408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 xml:space="preserve">  3.7. 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</w:t>
      </w:r>
      <w:r>
        <w:rPr>
          <w:rFonts w:ascii="PT Astra Serif" w:hAnsi="PT Astra Serif"/>
          <w:sz w:val="24"/>
          <w:szCs w:val="24"/>
        </w:rPr>
        <w:t>первичных средств пожаротушения.</w:t>
      </w:r>
    </w:p>
    <w:p w:rsidR="00DD0BEC" w:rsidRPr="00B06F41" w:rsidRDefault="00DD0BEC" w:rsidP="00DD0BEC">
      <w:pPr>
        <w:tabs>
          <w:tab w:val="left" w:pos="1227"/>
        </w:tabs>
        <w:spacing w:line="317" w:lineRule="exact"/>
        <w:ind w:right="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3.8</w:t>
      </w:r>
      <w:r w:rsidRPr="00B06F41">
        <w:rPr>
          <w:rFonts w:ascii="PT Astra Serif" w:hAnsi="PT Astra Serif"/>
          <w:sz w:val="24"/>
          <w:szCs w:val="24"/>
        </w:rPr>
        <w:t>. 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пожарной' безопасности, согласованных с органами местного самоуправления поселения и организациями.</w:t>
      </w:r>
    </w:p>
    <w:p w:rsidR="00DD0BEC" w:rsidRPr="00B06F41" w:rsidRDefault="00DD0BEC" w:rsidP="00DD0BEC">
      <w:pPr>
        <w:keepNext/>
        <w:keepLines/>
        <w:spacing w:before="300" w:line="312" w:lineRule="exact"/>
        <w:ind w:left="1220"/>
        <w:jc w:val="both"/>
        <w:outlineLvl w:val="0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b/>
          <w:bCs/>
          <w:sz w:val="24"/>
          <w:szCs w:val="24"/>
        </w:rPr>
        <w:t>IV. Ответственность и расходные обязательства по обучению</w:t>
      </w:r>
    </w:p>
    <w:p w:rsidR="00DD0BEC" w:rsidRPr="00B06F41" w:rsidRDefault="00DD0BEC" w:rsidP="00DD0BEC">
      <w:pPr>
        <w:spacing w:line="312" w:lineRule="exact"/>
        <w:ind w:left="80" w:right="60" w:firstLine="540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4.1. Ответственность за организацию и своевременность обучения мерам пожарной безопасности и проверку знаний пожарной безопасности работников организаций несет работодатель (уполномоченное им лицо) в соответствии с законодательством Российской Федерации.</w:t>
      </w:r>
    </w:p>
    <w:p w:rsidR="00DD0BEC" w:rsidRPr="00B06F41" w:rsidRDefault="00DD0BEC" w:rsidP="00DD0BEC">
      <w:pPr>
        <w:spacing w:line="312" w:lineRule="exact"/>
        <w:ind w:left="80" w:right="60" w:firstLine="540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 xml:space="preserve"> 4.2. Ответственность за организацию и своевременность информирования о мерах пожарной безопасности неработающей части населения несут органы местного самоуправления, в полномочиях которых определено обеспечение первичных мер пожарной безопасности в границах населенных пунктов.</w:t>
      </w:r>
    </w:p>
    <w:p w:rsidR="00DD0BEC" w:rsidRPr="00B06F41" w:rsidRDefault="00DD0BEC" w:rsidP="00DD0BEC">
      <w:pPr>
        <w:ind w:firstLine="620"/>
        <w:jc w:val="both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4.3. Расходные обязательства по обучению и информированию населения мерам пожарной безопасности осуществляются за счет средств бюджетов соответствующих организаций и поселения.</w:t>
      </w:r>
    </w:p>
    <w:p w:rsidR="00DD0BEC" w:rsidRPr="00B06F41" w:rsidRDefault="00DD0BEC" w:rsidP="00DD0BEC">
      <w:pPr>
        <w:ind w:left="720"/>
        <w:contextualSpacing/>
        <w:rPr>
          <w:rFonts w:ascii="PT Astra Serif" w:eastAsia="Calibri" w:hAnsi="PT Astra Serif"/>
          <w:sz w:val="24"/>
          <w:szCs w:val="24"/>
          <w:lang w:eastAsia="en-US"/>
        </w:rPr>
      </w:pPr>
    </w:p>
    <w:p w:rsidR="00DD0BEC" w:rsidRPr="00B06F41" w:rsidRDefault="00DD0BEC" w:rsidP="00DD0BEC">
      <w:pPr>
        <w:ind w:left="720"/>
        <w:contextualSpacing/>
        <w:rPr>
          <w:rFonts w:ascii="PT Astra Serif" w:eastAsia="Calibri" w:hAnsi="PT Astra Serif"/>
          <w:sz w:val="24"/>
          <w:szCs w:val="24"/>
        </w:rPr>
      </w:pPr>
    </w:p>
    <w:p w:rsidR="00DD0BEC" w:rsidRPr="00B06F41" w:rsidRDefault="00DD0BEC" w:rsidP="00DD0BEC">
      <w:pPr>
        <w:ind w:left="720"/>
        <w:contextualSpacing/>
        <w:rPr>
          <w:rFonts w:ascii="PT Astra Serif" w:eastAsia="Calibri" w:hAnsi="PT Astra Serif"/>
          <w:sz w:val="24"/>
          <w:szCs w:val="24"/>
        </w:rPr>
      </w:pPr>
    </w:p>
    <w:p w:rsidR="00DD0BEC" w:rsidRPr="00B06F41" w:rsidRDefault="00DD0BEC" w:rsidP="00DD0BEC">
      <w:pPr>
        <w:ind w:left="720"/>
        <w:contextualSpacing/>
        <w:rPr>
          <w:rFonts w:ascii="PT Astra Serif" w:eastAsia="Calibri" w:hAnsi="PT Astra Serif"/>
          <w:sz w:val="24"/>
          <w:szCs w:val="24"/>
        </w:rPr>
      </w:pPr>
    </w:p>
    <w:p w:rsidR="00DD0BEC" w:rsidRPr="00B06F41" w:rsidRDefault="00DD0BEC" w:rsidP="00DD0BEC">
      <w:pPr>
        <w:ind w:left="720"/>
        <w:contextualSpacing/>
        <w:rPr>
          <w:rFonts w:ascii="PT Astra Serif" w:eastAsia="Calibri" w:hAnsi="PT Astra Serif"/>
          <w:sz w:val="24"/>
          <w:szCs w:val="24"/>
        </w:rPr>
      </w:pPr>
    </w:p>
    <w:p w:rsidR="00DD0BEC" w:rsidRPr="00B06F41" w:rsidRDefault="00DD0BEC" w:rsidP="00DD0BEC">
      <w:pPr>
        <w:ind w:left="720"/>
        <w:contextualSpacing/>
        <w:rPr>
          <w:rFonts w:ascii="PT Astra Serif" w:eastAsia="Calibri" w:hAnsi="PT Astra Serif"/>
          <w:sz w:val="24"/>
          <w:szCs w:val="24"/>
        </w:rPr>
      </w:pPr>
    </w:p>
    <w:p w:rsidR="00DD0BEC" w:rsidRPr="00B06F41" w:rsidRDefault="00DD0BEC" w:rsidP="00DD0BEC">
      <w:pPr>
        <w:ind w:left="720"/>
        <w:contextualSpacing/>
        <w:rPr>
          <w:rFonts w:ascii="PT Astra Serif" w:eastAsia="Calibri" w:hAnsi="PT Astra Serif"/>
          <w:sz w:val="24"/>
          <w:szCs w:val="24"/>
        </w:rPr>
      </w:pPr>
    </w:p>
    <w:p w:rsidR="00DD0BEC" w:rsidRPr="00B06F41" w:rsidRDefault="00DD0BEC" w:rsidP="00DD0BEC">
      <w:pPr>
        <w:ind w:left="720"/>
        <w:contextualSpacing/>
        <w:rPr>
          <w:rFonts w:ascii="PT Astra Serif" w:eastAsia="Calibri" w:hAnsi="PT Astra Serif"/>
          <w:sz w:val="24"/>
          <w:szCs w:val="24"/>
        </w:rPr>
      </w:pPr>
    </w:p>
    <w:p w:rsidR="00DD0BEC" w:rsidRPr="00B06F41" w:rsidRDefault="00DD0BEC" w:rsidP="00DD0BEC">
      <w:pPr>
        <w:ind w:left="720"/>
        <w:contextualSpacing/>
        <w:rPr>
          <w:rFonts w:ascii="PT Astra Serif" w:eastAsia="Calibri" w:hAnsi="PT Astra Serif"/>
          <w:sz w:val="24"/>
          <w:szCs w:val="24"/>
        </w:rPr>
      </w:pPr>
    </w:p>
    <w:p w:rsidR="00DD0BEC" w:rsidRPr="00B06F41" w:rsidRDefault="00DD0BEC" w:rsidP="00DD0BEC">
      <w:pPr>
        <w:spacing w:after="600" w:line="322" w:lineRule="exact"/>
        <w:rPr>
          <w:rFonts w:ascii="PT Astra Serif" w:eastAsia="Calibri" w:hAnsi="PT Astra Serif"/>
          <w:sz w:val="24"/>
          <w:szCs w:val="24"/>
        </w:rPr>
      </w:pPr>
      <w:r w:rsidRPr="00B06F41">
        <w:rPr>
          <w:rFonts w:ascii="PT Astra Serif" w:eastAsia="Calibri" w:hAnsi="PT Astra Serif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DD0BEC" w:rsidRPr="00B06F41" w:rsidRDefault="00DD0BEC" w:rsidP="00DD0BEC">
      <w:pPr>
        <w:spacing w:after="600" w:line="322" w:lineRule="exact"/>
        <w:rPr>
          <w:rFonts w:ascii="PT Astra Serif" w:eastAsia="Calibri" w:hAnsi="PT Astra Serif"/>
          <w:sz w:val="24"/>
          <w:szCs w:val="24"/>
        </w:rPr>
      </w:pPr>
      <w:r w:rsidRPr="00B06F41">
        <w:rPr>
          <w:rFonts w:ascii="PT Astra Serif" w:eastAsia="Calibri" w:hAnsi="PT Astra Serif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DD0BEC" w:rsidRPr="00B06F41" w:rsidRDefault="00DD0BEC" w:rsidP="00DD0BEC">
      <w:pPr>
        <w:spacing w:after="600" w:line="322" w:lineRule="exact"/>
        <w:rPr>
          <w:rFonts w:ascii="PT Astra Serif" w:eastAsia="Calibri" w:hAnsi="PT Astra Serif"/>
          <w:sz w:val="24"/>
          <w:szCs w:val="24"/>
        </w:rPr>
      </w:pPr>
    </w:p>
    <w:p w:rsidR="00DD0BEC" w:rsidRPr="00B06F41" w:rsidRDefault="00DD0BEC" w:rsidP="00DD0BEC">
      <w:pPr>
        <w:spacing w:after="600" w:line="322" w:lineRule="exac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 xml:space="preserve">  </w:t>
      </w:r>
    </w:p>
    <w:p w:rsidR="00DD0BEC" w:rsidRDefault="00DD0BEC" w:rsidP="00DD0BEC">
      <w:pPr>
        <w:spacing w:line="322" w:lineRule="exact"/>
        <w:jc w:val="right"/>
        <w:rPr>
          <w:rFonts w:ascii="PT Astra Serif" w:eastAsia="Calibri" w:hAnsi="PT Astra Serif"/>
          <w:sz w:val="24"/>
          <w:szCs w:val="24"/>
        </w:rPr>
      </w:pPr>
      <w:r w:rsidRPr="00B06F41">
        <w:rPr>
          <w:rFonts w:ascii="PT Astra Serif" w:eastAsia="Calibri" w:hAnsi="PT Astra Serif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>
        <w:rPr>
          <w:rFonts w:ascii="PT Astra Serif" w:eastAsia="Calibri" w:hAnsi="PT Astra Serif"/>
          <w:sz w:val="24"/>
          <w:szCs w:val="24"/>
        </w:rPr>
        <w:t xml:space="preserve">      </w:t>
      </w:r>
    </w:p>
    <w:p w:rsidR="00DD0BEC" w:rsidRDefault="00DD0BEC" w:rsidP="00DD0BEC">
      <w:pPr>
        <w:spacing w:line="322" w:lineRule="exact"/>
        <w:jc w:val="right"/>
        <w:rPr>
          <w:rFonts w:ascii="PT Astra Serif" w:eastAsia="Calibri" w:hAnsi="PT Astra Serif"/>
          <w:sz w:val="24"/>
          <w:szCs w:val="24"/>
        </w:rPr>
      </w:pPr>
    </w:p>
    <w:p w:rsidR="00DD0BEC" w:rsidRDefault="00DD0BEC" w:rsidP="00DD0BEC">
      <w:pPr>
        <w:spacing w:line="322" w:lineRule="exact"/>
        <w:jc w:val="right"/>
        <w:rPr>
          <w:rFonts w:ascii="PT Astra Serif" w:eastAsia="Calibri" w:hAnsi="PT Astra Serif"/>
          <w:sz w:val="24"/>
          <w:szCs w:val="24"/>
        </w:rPr>
      </w:pPr>
    </w:p>
    <w:p w:rsidR="00DD0BEC" w:rsidRDefault="00DD0BEC" w:rsidP="00DD0BEC">
      <w:pPr>
        <w:spacing w:line="322" w:lineRule="exact"/>
        <w:jc w:val="right"/>
        <w:rPr>
          <w:rFonts w:ascii="PT Astra Serif" w:eastAsia="Calibri" w:hAnsi="PT Astra Serif"/>
          <w:sz w:val="24"/>
          <w:szCs w:val="24"/>
        </w:rPr>
      </w:pPr>
    </w:p>
    <w:p w:rsidR="00DD0BEC" w:rsidRDefault="00DD0BEC" w:rsidP="00DD0BEC">
      <w:pPr>
        <w:spacing w:line="322" w:lineRule="exact"/>
        <w:jc w:val="right"/>
        <w:rPr>
          <w:rFonts w:ascii="PT Astra Serif" w:eastAsia="Calibri" w:hAnsi="PT Astra Serif"/>
          <w:sz w:val="24"/>
          <w:szCs w:val="24"/>
        </w:rPr>
      </w:pPr>
    </w:p>
    <w:p w:rsidR="00DD0BEC" w:rsidRDefault="00DD0BEC" w:rsidP="00DD0BEC">
      <w:pPr>
        <w:spacing w:line="322" w:lineRule="exact"/>
        <w:jc w:val="right"/>
        <w:rPr>
          <w:rFonts w:ascii="PT Astra Serif" w:eastAsia="Calibri" w:hAnsi="PT Astra Serif"/>
          <w:sz w:val="24"/>
          <w:szCs w:val="24"/>
        </w:rPr>
      </w:pPr>
    </w:p>
    <w:p w:rsidR="00DD0BEC" w:rsidRDefault="00DD0BEC" w:rsidP="00DD0BEC">
      <w:pPr>
        <w:spacing w:line="322" w:lineRule="exact"/>
        <w:jc w:val="right"/>
        <w:rPr>
          <w:rFonts w:ascii="PT Astra Serif" w:eastAsia="Calibri" w:hAnsi="PT Astra Serif"/>
          <w:sz w:val="24"/>
          <w:szCs w:val="24"/>
        </w:rPr>
      </w:pPr>
    </w:p>
    <w:p w:rsidR="00DD0BEC" w:rsidRDefault="00DD0BEC" w:rsidP="00DD0BEC">
      <w:pPr>
        <w:spacing w:line="322" w:lineRule="exact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Приложение№2 к постановлению</w:t>
      </w:r>
    </w:p>
    <w:p w:rsidR="00DD0BEC" w:rsidRDefault="00DD0BEC" w:rsidP="00DD0BEC">
      <w:pPr>
        <w:spacing w:line="322" w:lineRule="exact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Сосново-Мазинского</w:t>
      </w:r>
    </w:p>
    <w:p w:rsidR="00DD0BEC" w:rsidRDefault="00DD0BEC" w:rsidP="00DD0BEC">
      <w:pPr>
        <w:spacing w:line="322" w:lineRule="exact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муниципального образования</w:t>
      </w:r>
    </w:p>
    <w:p w:rsidR="00DD0BEC" w:rsidRPr="00B06F41" w:rsidRDefault="00DD0BEC" w:rsidP="00DD0BEC">
      <w:pPr>
        <w:spacing w:line="322" w:lineRule="exact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от 19 мая 2026 №26 </w:t>
      </w:r>
      <w:r w:rsidRPr="00B06F4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</w:t>
      </w:r>
    </w:p>
    <w:p w:rsidR="00DD0BEC" w:rsidRPr="00B06F41" w:rsidRDefault="00DD0BEC" w:rsidP="00DD0BEC">
      <w:pPr>
        <w:spacing w:after="600" w:line="322" w:lineRule="exact"/>
        <w:rPr>
          <w:rFonts w:ascii="PT Astra Serif" w:hAnsi="PT Astra Serif"/>
          <w:sz w:val="24"/>
          <w:szCs w:val="24"/>
        </w:rPr>
      </w:pPr>
    </w:p>
    <w:p w:rsidR="00DD0BEC" w:rsidRPr="00B06F41" w:rsidRDefault="00DD0BEC" w:rsidP="00DD0BEC">
      <w:pPr>
        <w:spacing w:before="600" w:after="300" w:line="322" w:lineRule="exact"/>
        <w:jc w:val="center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(наименование муниципального образования, управляющей организации, садоводческого, огороднического или дачного некоммерческого объединения граждан, товарищества собственников жилья, жилищного кооператива)</w:t>
      </w:r>
    </w:p>
    <w:p w:rsidR="00DD0BEC" w:rsidRPr="00B06F41" w:rsidRDefault="00DD0BEC" w:rsidP="00DD0BEC">
      <w:pPr>
        <w:spacing w:before="300" w:after="120"/>
        <w:jc w:val="center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ЖУРНАЛ</w:t>
      </w:r>
    </w:p>
    <w:p w:rsidR="00DD0BEC" w:rsidRPr="00B06F41" w:rsidRDefault="00DD0BEC" w:rsidP="00DD0BEC">
      <w:pPr>
        <w:jc w:val="center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учета проведения противопожарного инструктажа граждан</w:t>
      </w:r>
    </w:p>
    <w:p w:rsidR="00DD0BEC" w:rsidRPr="00B06F41" w:rsidRDefault="00DD0BEC" w:rsidP="00DD0BEC">
      <w:pPr>
        <w:jc w:val="center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____________________________________________________________________</w:t>
      </w:r>
    </w:p>
    <w:p w:rsidR="00DD0BEC" w:rsidRPr="00B06F41" w:rsidRDefault="00DD0BEC" w:rsidP="00DD0BEC">
      <w:pPr>
        <w:jc w:val="center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(место проведения инструктажа)</w:t>
      </w:r>
    </w:p>
    <w:p w:rsidR="00DD0BEC" w:rsidRPr="00B06F41" w:rsidRDefault="00DD0BEC" w:rsidP="00DD0BEC">
      <w:pPr>
        <w:jc w:val="center"/>
        <w:rPr>
          <w:rFonts w:ascii="PT Astra Serif" w:hAnsi="PT Astra Serif"/>
          <w:sz w:val="24"/>
          <w:szCs w:val="24"/>
        </w:rPr>
      </w:pPr>
    </w:p>
    <w:p w:rsidR="00DD0BEC" w:rsidRPr="00B06F41" w:rsidRDefault="00DD0BEC" w:rsidP="00DD0BEC">
      <w:pPr>
        <w:tabs>
          <w:tab w:val="left" w:leader="underscore" w:pos="4269"/>
          <w:tab w:val="left" w:leader="underscore" w:pos="6693"/>
          <w:tab w:val="left" w:leader="underscore" w:pos="7336"/>
        </w:tabs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Дата проведения инструктажа "</w:t>
      </w:r>
      <w:r w:rsidRPr="00B06F41">
        <w:rPr>
          <w:rFonts w:ascii="PT Astra Serif" w:hAnsi="PT Astra Serif"/>
          <w:sz w:val="24"/>
          <w:szCs w:val="24"/>
        </w:rPr>
        <w:tab/>
        <w:t>"</w:t>
      </w:r>
      <w:r w:rsidRPr="00B06F41">
        <w:rPr>
          <w:rFonts w:ascii="PT Astra Serif" w:hAnsi="PT Astra Serif"/>
          <w:sz w:val="24"/>
          <w:szCs w:val="24"/>
        </w:rPr>
        <w:tab/>
        <w:t>20</w:t>
      </w:r>
      <w:r w:rsidRPr="00B06F41">
        <w:rPr>
          <w:rFonts w:ascii="PT Astra Serif" w:hAnsi="PT Astra Serif"/>
          <w:sz w:val="24"/>
          <w:szCs w:val="24"/>
        </w:rPr>
        <w:tab/>
        <w:t>г.</w:t>
      </w:r>
    </w:p>
    <w:p w:rsidR="00DD0BEC" w:rsidRPr="00B06F41" w:rsidRDefault="00DD0BEC" w:rsidP="00DD0BEC">
      <w:pPr>
        <w:spacing w:after="300" w:line="317" w:lineRule="exact"/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 xml:space="preserve">Инструктаж провел ___________________________________________________________________                     </w:t>
      </w:r>
      <w:proofErr w:type="gramStart"/>
      <w:r w:rsidRPr="00B06F41">
        <w:rPr>
          <w:rFonts w:ascii="PT Astra Serif" w:hAnsi="PT Astra Serif"/>
          <w:sz w:val="24"/>
          <w:szCs w:val="24"/>
        </w:rPr>
        <w:t xml:space="preserve">   (</w:t>
      </w:r>
      <w:proofErr w:type="gramEnd"/>
      <w:r w:rsidRPr="00B06F41">
        <w:rPr>
          <w:rFonts w:ascii="PT Astra Serif" w:hAnsi="PT Astra Serif"/>
          <w:sz w:val="24"/>
          <w:szCs w:val="24"/>
        </w:rPr>
        <w:t>фамилия, имя, отчество, должность (профессия)</w:t>
      </w:r>
    </w:p>
    <w:tbl>
      <w:tblPr>
        <w:tblW w:w="94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2298"/>
        <w:gridCol w:w="2188"/>
        <w:gridCol w:w="1960"/>
        <w:gridCol w:w="2496"/>
      </w:tblGrid>
      <w:tr w:rsidR="00DD0BEC" w:rsidRPr="00B06F41" w:rsidTr="00924DCD">
        <w:trPr>
          <w:trHeight w:val="10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BEC" w:rsidRPr="00B06F41" w:rsidRDefault="00DD0BEC" w:rsidP="00924DCD">
            <w:pPr>
              <w:spacing w:after="60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B06F41">
              <w:rPr>
                <w:rFonts w:ascii="PT Astra Serif" w:hAnsi="PT Astra Serif"/>
                <w:sz w:val="24"/>
                <w:szCs w:val="24"/>
              </w:rPr>
              <w:t>N</w:t>
            </w:r>
          </w:p>
          <w:p w:rsidR="00DD0BEC" w:rsidRPr="00B06F41" w:rsidRDefault="00DD0BEC" w:rsidP="00924DCD">
            <w:pPr>
              <w:spacing w:before="60"/>
              <w:ind w:left="140"/>
              <w:rPr>
                <w:rFonts w:ascii="PT Astra Serif" w:hAnsi="PT Astra Serif"/>
                <w:sz w:val="24"/>
                <w:szCs w:val="24"/>
              </w:rPr>
            </w:pPr>
            <w:r w:rsidRPr="00B06F41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BEC" w:rsidRPr="00B06F41" w:rsidRDefault="00DD0BEC" w:rsidP="00924DCD">
            <w:pPr>
              <w:spacing w:line="317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6F41"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BEC" w:rsidRPr="00B06F41" w:rsidRDefault="00DD0BEC" w:rsidP="00924DCD">
            <w:pPr>
              <w:ind w:left="18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6F41">
              <w:rPr>
                <w:rFonts w:ascii="PT Astra Serif" w:hAnsi="PT Astra Serif"/>
                <w:sz w:val="24"/>
                <w:szCs w:val="24"/>
              </w:rPr>
              <w:t>Место жительства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BEC" w:rsidRPr="00B06F41" w:rsidRDefault="00DD0BEC" w:rsidP="00924DCD">
            <w:pPr>
              <w:spacing w:line="32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6F41">
              <w:rPr>
                <w:rFonts w:ascii="PT Astra Serif" w:hAnsi="PT Astra Serif"/>
                <w:sz w:val="24"/>
                <w:szCs w:val="24"/>
              </w:rPr>
              <w:t>Тема инструктажа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BEC" w:rsidRPr="00B06F41" w:rsidRDefault="00DD0BEC" w:rsidP="00924DCD">
            <w:pPr>
              <w:spacing w:line="32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06F41">
              <w:rPr>
                <w:rFonts w:ascii="PT Astra Serif" w:hAnsi="PT Astra Serif"/>
                <w:sz w:val="24"/>
                <w:szCs w:val="24"/>
              </w:rPr>
              <w:t>Подпись инструктируемого</w:t>
            </w:r>
          </w:p>
        </w:tc>
      </w:tr>
      <w:tr w:rsidR="00DD0BEC" w:rsidRPr="00B06F41" w:rsidTr="00924DCD">
        <w:trPr>
          <w:trHeight w:val="3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BEC" w:rsidRPr="00B06F41" w:rsidRDefault="00DD0BEC" w:rsidP="00924D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BEC" w:rsidRPr="00B06F41" w:rsidRDefault="00DD0BEC" w:rsidP="00924D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BEC" w:rsidRPr="00B06F41" w:rsidRDefault="00DD0BEC" w:rsidP="00924D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BEC" w:rsidRPr="00B06F41" w:rsidRDefault="00DD0BEC" w:rsidP="00924D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BEC" w:rsidRPr="00B06F41" w:rsidRDefault="00DD0BEC" w:rsidP="00924D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D0BEC" w:rsidRPr="00B06F41" w:rsidRDefault="00DD0BEC" w:rsidP="00DD0BEC">
      <w:pPr>
        <w:ind w:left="720"/>
        <w:contextualSpacing/>
        <w:jc w:val="center"/>
        <w:rPr>
          <w:rFonts w:ascii="PT Astra Serif" w:hAnsi="PT Astra Serif"/>
          <w:sz w:val="24"/>
          <w:szCs w:val="24"/>
        </w:rPr>
      </w:pPr>
    </w:p>
    <w:p w:rsidR="00DD0BEC" w:rsidRPr="00B06F41" w:rsidRDefault="00DD0BEC" w:rsidP="00DD0BEC">
      <w:pPr>
        <w:ind w:left="720"/>
        <w:contextualSpacing/>
        <w:jc w:val="center"/>
        <w:rPr>
          <w:rFonts w:ascii="PT Astra Serif" w:hAnsi="PT Astra Serif"/>
          <w:sz w:val="24"/>
          <w:szCs w:val="24"/>
        </w:rPr>
      </w:pPr>
    </w:p>
    <w:p w:rsidR="00DD0BEC" w:rsidRPr="00B06F41" w:rsidRDefault="00DD0BEC" w:rsidP="00DD0BEC">
      <w:pPr>
        <w:rPr>
          <w:rFonts w:ascii="PT Astra Serif" w:hAnsi="PT Astra Serif"/>
          <w:sz w:val="24"/>
          <w:szCs w:val="24"/>
        </w:rPr>
      </w:pPr>
      <w:r w:rsidRPr="00B06F41">
        <w:rPr>
          <w:rFonts w:ascii="PT Astra Serif" w:hAnsi="PT Astra Serif"/>
          <w:sz w:val="24"/>
          <w:szCs w:val="24"/>
        </w:rPr>
        <w:t>__________________________________________________________________</w:t>
      </w:r>
    </w:p>
    <w:p w:rsidR="00DD0BEC" w:rsidRPr="00B06F41" w:rsidRDefault="00DD0BEC" w:rsidP="00DD0BEC">
      <w:pPr>
        <w:rPr>
          <w:rFonts w:ascii="PT Astra Serif" w:hAnsi="PT Astra Serif"/>
          <w:sz w:val="24"/>
          <w:szCs w:val="24"/>
        </w:rPr>
      </w:pPr>
    </w:p>
    <w:p w:rsidR="00DD0BEC" w:rsidRPr="00B06F41" w:rsidRDefault="00DD0BEC" w:rsidP="00DD0BEC">
      <w:pPr>
        <w:ind w:left="720"/>
        <w:contextualSpacing/>
        <w:jc w:val="center"/>
        <w:rPr>
          <w:rFonts w:ascii="PT Astra Serif" w:eastAsia="Calibri" w:hAnsi="PT Astra Serif"/>
          <w:sz w:val="24"/>
          <w:szCs w:val="24"/>
          <w:lang w:eastAsia="en-US"/>
        </w:rPr>
      </w:pPr>
      <w:r w:rsidRPr="00B06F41">
        <w:rPr>
          <w:rFonts w:ascii="PT Astra Serif" w:hAnsi="PT Astra Serif"/>
          <w:sz w:val="24"/>
          <w:szCs w:val="24"/>
        </w:rPr>
        <w:t>(должность, Ф.И.О., подпись лица, проводившего инструктаж)</w:t>
      </w:r>
    </w:p>
    <w:p w:rsidR="00DD0BEC" w:rsidRDefault="00DD0BEC" w:rsidP="00DD0BEC">
      <w:pPr>
        <w:ind w:firstLine="567"/>
        <w:jc w:val="both"/>
      </w:pPr>
    </w:p>
    <w:p w:rsidR="00343F3F" w:rsidRPr="00DD0BEC" w:rsidRDefault="00343F3F" w:rsidP="00DD0BEC">
      <w:bookmarkStart w:id="6" w:name="_GoBack"/>
      <w:bookmarkEnd w:id="6"/>
    </w:p>
    <w:sectPr w:rsidR="00343F3F" w:rsidRPr="00DD0BEC" w:rsidSect="001A59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9AE0272"/>
    <w:lvl w:ilvl="0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D6F115B"/>
    <w:multiLevelType w:val="multilevel"/>
    <w:tmpl w:val="0AE0AA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4" w15:restartNumberingAfterBreak="0">
    <w:nsid w:val="7AF140DB"/>
    <w:multiLevelType w:val="multilevel"/>
    <w:tmpl w:val="B51CAB7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70" w:hanging="540"/>
      </w:pPr>
    </w:lvl>
    <w:lvl w:ilvl="2">
      <w:start w:val="4"/>
      <w:numFmt w:val="decimal"/>
      <w:lvlText w:val="%1.%2.%3."/>
      <w:lvlJc w:val="left"/>
      <w:pPr>
        <w:ind w:left="1380" w:hanging="720"/>
      </w:pPr>
    </w:lvl>
    <w:lvl w:ilvl="3">
      <w:start w:val="1"/>
      <w:numFmt w:val="decimal"/>
      <w:lvlText w:val="%1.%2.%3.%4."/>
      <w:lvlJc w:val="left"/>
      <w:pPr>
        <w:ind w:left="1710" w:hanging="720"/>
      </w:pPr>
    </w:lvl>
    <w:lvl w:ilvl="4">
      <w:start w:val="1"/>
      <w:numFmt w:val="decimal"/>
      <w:lvlText w:val="%1.%2.%3.%4.%5."/>
      <w:lvlJc w:val="left"/>
      <w:pPr>
        <w:ind w:left="2400" w:hanging="1080"/>
      </w:pPr>
    </w:lvl>
    <w:lvl w:ilvl="5">
      <w:start w:val="1"/>
      <w:numFmt w:val="decimal"/>
      <w:lvlText w:val="%1.%2.%3.%4.%5.%6."/>
      <w:lvlJc w:val="left"/>
      <w:pPr>
        <w:ind w:left="2730" w:hanging="1080"/>
      </w:pPr>
    </w:lvl>
    <w:lvl w:ilvl="6">
      <w:start w:val="1"/>
      <w:numFmt w:val="decimal"/>
      <w:lvlText w:val="%1.%2.%3.%4.%5.%6.%7."/>
      <w:lvlJc w:val="left"/>
      <w:pPr>
        <w:ind w:left="3420" w:hanging="1440"/>
      </w:pPr>
    </w:lvl>
    <w:lvl w:ilvl="7">
      <w:start w:val="1"/>
      <w:numFmt w:val="decimal"/>
      <w:lvlText w:val="%1.%2.%3.%4.%5.%6.%7.%8."/>
      <w:lvlJc w:val="left"/>
      <w:pPr>
        <w:ind w:left="3750" w:hanging="1440"/>
      </w:pPr>
    </w:lvl>
    <w:lvl w:ilvl="8">
      <w:start w:val="1"/>
      <w:numFmt w:val="decimal"/>
      <w:lvlText w:val="%1.%2.%3.%4.%5.%6.%7.%8.%9."/>
      <w:lvlJc w:val="left"/>
      <w:pPr>
        <w:ind w:left="44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0121F9"/>
    <w:rsid w:val="0003501A"/>
    <w:rsid w:val="000E665E"/>
    <w:rsid w:val="001123C9"/>
    <w:rsid w:val="001457DC"/>
    <w:rsid w:val="001B1C25"/>
    <w:rsid w:val="002343DF"/>
    <w:rsid w:val="00253861"/>
    <w:rsid w:val="002C1565"/>
    <w:rsid w:val="00343F3F"/>
    <w:rsid w:val="00372C52"/>
    <w:rsid w:val="0038654C"/>
    <w:rsid w:val="003C12B0"/>
    <w:rsid w:val="004157E2"/>
    <w:rsid w:val="00507DC0"/>
    <w:rsid w:val="00520858"/>
    <w:rsid w:val="005D7C8F"/>
    <w:rsid w:val="00672DDF"/>
    <w:rsid w:val="00674393"/>
    <w:rsid w:val="00786B23"/>
    <w:rsid w:val="007D0606"/>
    <w:rsid w:val="007E6BD1"/>
    <w:rsid w:val="00812954"/>
    <w:rsid w:val="00884D21"/>
    <w:rsid w:val="009D73C5"/>
    <w:rsid w:val="00A75D41"/>
    <w:rsid w:val="00B06F41"/>
    <w:rsid w:val="00BA2FA5"/>
    <w:rsid w:val="00C9451A"/>
    <w:rsid w:val="00CA12E5"/>
    <w:rsid w:val="00CB7FF0"/>
    <w:rsid w:val="00CD219B"/>
    <w:rsid w:val="00CD63D7"/>
    <w:rsid w:val="00CE683A"/>
    <w:rsid w:val="00D939FF"/>
    <w:rsid w:val="00DC399D"/>
    <w:rsid w:val="00DD0BEC"/>
    <w:rsid w:val="00E55843"/>
    <w:rsid w:val="00E82C3D"/>
    <w:rsid w:val="00F56E0E"/>
    <w:rsid w:val="00F616FF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F4EC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Исполнитель"/>
    <w:basedOn w:val="a5"/>
    <w:rsid w:val="005D7C8F"/>
    <w:pPr>
      <w:suppressAutoHyphens/>
      <w:spacing w:line="240" w:lineRule="exact"/>
    </w:pPr>
    <w:rPr>
      <w:sz w:val="24"/>
    </w:rPr>
  </w:style>
  <w:style w:type="paragraph" w:styleId="a5">
    <w:name w:val="Body Text"/>
    <w:basedOn w:val="a"/>
    <w:link w:val="a6"/>
    <w:uiPriority w:val="99"/>
    <w:semiHidden/>
    <w:unhideWhenUsed/>
    <w:rsid w:val="005D7C8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D7C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D0BEC"/>
    <w:pPr>
      <w:widowControl w:val="0"/>
      <w:suppressAutoHyphens/>
      <w:jc w:val="both"/>
    </w:pPr>
    <w:rPr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494B0-EABB-493A-8E3C-31F72F5C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42</cp:revision>
  <cp:lastPrinted>2026-02-03T05:54:00Z</cp:lastPrinted>
  <dcterms:created xsi:type="dcterms:W3CDTF">2024-11-26T11:39:00Z</dcterms:created>
  <dcterms:modified xsi:type="dcterms:W3CDTF">2026-05-28T08:35:00Z</dcterms:modified>
</cp:coreProperties>
</file>