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D3DB1" w14:textId="77777777" w:rsidR="00D84AEE" w:rsidRPr="001A6B5F" w:rsidRDefault="00D84AEE" w:rsidP="00D84AEE">
      <w:pPr>
        <w:pStyle w:val="21"/>
        <w:ind w:firstLine="600"/>
        <w:rPr>
          <w:rFonts w:ascii="PT Astra Serif" w:hAnsi="PT Astra Serif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D84AEE" w:rsidRPr="001A6B5F" w14:paraId="0C73BD0D" w14:textId="77777777" w:rsidTr="00D663EE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479DB" w14:textId="0E12D7EB" w:rsidR="00D84AEE" w:rsidRPr="001A6B5F" w:rsidRDefault="00D84AEE" w:rsidP="00D663EE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70D64955" wp14:editId="7682AC24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67C82B27" wp14:editId="07FFE9DD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9DB901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052C58F4" wp14:editId="0B006091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A46C60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49939622" w14:textId="77777777" w:rsidR="00D84AEE" w:rsidRPr="001A6B5F" w:rsidRDefault="00D84AEE" w:rsidP="00D663EE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3DF36C72" w14:textId="77777777" w:rsidR="00D84AEE" w:rsidRPr="001A6B5F" w:rsidRDefault="00D84AEE" w:rsidP="00D663EE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3E941FF0" w14:textId="77777777" w:rsidR="00D84AEE" w:rsidRPr="001A6B5F" w:rsidRDefault="00D84AEE" w:rsidP="00D663E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539A21D0" w14:textId="77777777" w:rsidR="00D84AEE" w:rsidRPr="001A6B5F" w:rsidRDefault="00D84AEE" w:rsidP="00D663E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5B100A6B" w14:textId="77777777" w:rsidR="00D84AEE" w:rsidRPr="001A6B5F" w:rsidRDefault="00D84AEE" w:rsidP="00D663E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116C8D41" w14:textId="77777777" w:rsidR="00D84AEE" w:rsidRPr="001A6B5F" w:rsidRDefault="00D84AEE" w:rsidP="00D663EE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84AEE" w:rsidRPr="001A6B5F" w14:paraId="78B1C959" w14:textId="77777777" w:rsidTr="00D663EE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28454F" w14:textId="7BF9EF61" w:rsidR="00D84AEE" w:rsidRPr="001A6B5F" w:rsidRDefault="00D84AEE" w:rsidP="00D663EE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1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8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июн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я 202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7BA45" w14:textId="53E242E8" w:rsidR="00D84AEE" w:rsidRPr="001A6B5F" w:rsidRDefault="00D84AEE" w:rsidP="00D663EE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34</w:t>
            </w:r>
            <w:bookmarkStart w:id="0" w:name="_GoBack"/>
            <w:bookmarkEnd w:id="0"/>
          </w:p>
        </w:tc>
      </w:tr>
      <w:tr w:rsidR="00D84AEE" w:rsidRPr="001A6B5F" w14:paraId="550B6FA0" w14:textId="77777777" w:rsidTr="00D663EE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8644D4" w14:textId="77777777" w:rsidR="00D84AEE" w:rsidRPr="001A6B5F" w:rsidRDefault="00D84AEE" w:rsidP="00D663EE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32C63B92" w14:textId="77777777" w:rsidR="00D84AEE" w:rsidRPr="001A6B5F" w:rsidRDefault="00D84AEE" w:rsidP="00D84AEE">
      <w:pPr>
        <w:pStyle w:val="21"/>
        <w:ind w:firstLine="600"/>
        <w:rPr>
          <w:rFonts w:ascii="PT Astra Serif" w:hAnsi="PT Astra Serif"/>
          <w:b/>
        </w:rPr>
      </w:pPr>
    </w:p>
    <w:p w14:paraId="79E81FD6" w14:textId="77777777" w:rsidR="00D84AEE" w:rsidRPr="001A6B5F" w:rsidRDefault="00D84AEE" w:rsidP="00D84AEE">
      <w:pPr>
        <w:pStyle w:val="21"/>
        <w:ind w:firstLine="600"/>
        <w:rPr>
          <w:rFonts w:ascii="PT Astra Serif" w:hAnsi="PT Astra Serif"/>
          <w:b/>
        </w:rPr>
      </w:pPr>
      <w:r w:rsidRPr="001A6B5F">
        <w:rPr>
          <w:rFonts w:ascii="PT Astra Serif" w:hAnsi="PT Astra Serif"/>
          <w:b/>
        </w:rPr>
        <w:t xml:space="preserve">О присвоении адреса объектам адресации в ходе проведения актуализации сведений об адресах объектов адресации на территории </w:t>
      </w:r>
      <w:r>
        <w:rPr>
          <w:rFonts w:ascii="PT Astra Serif" w:hAnsi="PT Astra Serif"/>
          <w:b/>
        </w:rPr>
        <w:t>Сосново-Мазинского</w:t>
      </w:r>
      <w:r w:rsidRPr="001A6B5F">
        <w:rPr>
          <w:rFonts w:ascii="PT Astra Serif" w:hAnsi="PT Astra Serif"/>
          <w:b/>
        </w:rPr>
        <w:t xml:space="preserve"> муниципального образования Хвалынского муниципального района Саратовской области</w:t>
      </w:r>
    </w:p>
    <w:p w14:paraId="591A3FBD" w14:textId="77777777" w:rsidR="00D84AEE" w:rsidRPr="001A6B5F" w:rsidRDefault="00D84AEE" w:rsidP="00D84AEE">
      <w:pPr>
        <w:pStyle w:val="21"/>
        <w:ind w:firstLine="600"/>
        <w:rPr>
          <w:rFonts w:ascii="PT Astra Serif" w:hAnsi="PT Astra Serif"/>
        </w:rPr>
      </w:pPr>
    </w:p>
    <w:p w14:paraId="5F0C1E2F" w14:textId="77777777" w:rsidR="00D84AEE" w:rsidRDefault="00D84AEE" w:rsidP="00D84AEE">
      <w:pPr>
        <w:pStyle w:val="21"/>
        <w:ind w:firstLine="600"/>
        <w:rPr>
          <w:rFonts w:ascii="PT Astra Serif" w:hAnsi="PT Astra Serif"/>
        </w:rPr>
      </w:pPr>
      <w:r w:rsidRPr="001A6B5F">
        <w:rPr>
          <w:rFonts w:ascii="PT Astra Serif" w:hAnsi="PT Astra Serif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28.12.2013 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</w:t>
      </w:r>
      <w:r w:rsidRPr="001A6B5F">
        <w:rPr>
          <w:rFonts w:ascii="PT Astra Serif" w:hAnsi="PT Astra Serif"/>
          <w:shd w:val="clear" w:color="auto" w:fill="FFFFFF"/>
        </w:rPr>
        <w:t xml:space="preserve">остановлением Правительства Российской Федерации от 19.11.2014 г. №1221 «Об утверждении правил присвоения, изменения, аннулирования адресов», </w:t>
      </w:r>
      <w:r w:rsidRPr="001A6B5F">
        <w:rPr>
          <w:rFonts w:ascii="PT Astra Serif" w:hAnsi="PT Astra Serif"/>
        </w:rPr>
        <w:t xml:space="preserve">разделом 4 постановления Правительства Российской Федерации от 22.05.2015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на основании Устава Сосново-Мазинского муниципального образования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Сосново-Мазинского муниципального образования Хвалынского муниципального района Саратовской области, по итогам проведенной инвентаризации почтовых адресов, </w:t>
      </w:r>
    </w:p>
    <w:p w14:paraId="6EEED9D2" w14:textId="77777777" w:rsidR="00D84AEE" w:rsidRPr="001A6B5F" w:rsidRDefault="00D84AEE" w:rsidP="00D84AEE">
      <w:pPr>
        <w:pStyle w:val="21"/>
        <w:ind w:firstLine="600"/>
        <w:rPr>
          <w:rFonts w:ascii="PT Astra Serif" w:hAnsi="PT Astra Serif"/>
        </w:rPr>
      </w:pPr>
    </w:p>
    <w:p w14:paraId="5C274AF1" w14:textId="77777777" w:rsidR="00D84AEE" w:rsidRDefault="00D84AEE" w:rsidP="00D84AEE">
      <w:pPr>
        <w:jc w:val="center"/>
        <w:rPr>
          <w:rFonts w:ascii="PT Astra Serif" w:hAnsi="PT Astra Serif"/>
          <w:b/>
          <w:sz w:val="24"/>
          <w:szCs w:val="24"/>
        </w:rPr>
      </w:pPr>
      <w:r w:rsidRPr="001A6B5F">
        <w:rPr>
          <w:rFonts w:ascii="PT Astra Serif" w:hAnsi="PT Astra Serif"/>
          <w:b/>
          <w:sz w:val="24"/>
          <w:szCs w:val="24"/>
        </w:rPr>
        <w:t xml:space="preserve">п о с т а н о в л я ю: </w:t>
      </w:r>
    </w:p>
    <w:p w14:paraId="6A72F0EA" w14:textId="77777777" w:rsidR="00D84AEE" w:rsidRPr="001A6B5F" w:rsidRDefault="00D84AEE" w:rsidP="00D84AEE">
      <w:pPr>
        <w:jc w:val="center"/>
        <w:rPr>
          <w:rFonts w:ascii="PT Astra Serif" w:hAnsi="PT Astra Serif"/>
          <w:b/>
          <w:sz w:val="24"/>
          <w:szCs w:val="24"/>
        </w:rPr>
      </w:pPr>
    </w:p>
    <w:p w14:paraId="56913A64" w14:textId="53F9EAFD" w:rsidR="00D84AEE" w:rsidRPr="001A6B5F" w:rsidRDefault="00D84AEE" w:rsidP="00D84AEE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sz w:val="24"/>
          <w:szCs w:val="24"/>
        </w:rPr>
        <w:t>1. Установить наличие адреса, отсутствующего в государственном адресном реестре нежилого здания с кадастровым номером 64:37:0</w:t>
      </w:r>
      <w:r>
        <w:rPr>
          <w:rFonts w:ascii="PT Astra Serif" w:hAnsi="PT Astra Serif"/>
          <w:sz w:val="24"/>
          <w:szCs w:val="24"/>
        </w:rPr>
        <w:t>0</w:t>
      </w:r>
      <w:r w:rsidRPr="001A6B5F">
        <w:rPr>
          <w:rFonts w:ascii="PT Astra Serif" w:hAnsi="PT Astra Serif"/>
          <w:sz w:val="24"/>
          <w:szCs w:val="24"/>
        </w:rPr>
        <w:t>0</w:t>
      </w:r>
      <w:r>
        <w:rPr>
          <w:rFonts w:ascii="PT Astra Serif" w:hAnsi="PT Astra Serif"/>
          <w:sz w:val="24"/>
          <w:szCs w:val="24"/>
        </w:rPr>
        <w:t>0</w:t>
      </w:r>
      <w:r w:rsidRPr="001A6B5F">
        <w:rPr>
          <w:rFonts w:ascii="PT Astra Serif" w:hAnsi="PT Astra Serif"/>
          <w:sz w:val="24"/>
          <w:szCs w:val="24"/>
        </w:rPr>
        <w:t>0</w:t>
      </w:r>
      <w:r>
        <w:rPr>
          <w:rFonts w:ascii="PT Astra Serif" w:hAnsi="PT Astra Serif"/>
          <w:sz w:val="24"/>
          <w:szCs w:val="24"/>
        </w:rPr>
        <w:t>0</w:t>
      </w:r>
      <w:r w:rsidRPr="001A6B5F">
        <w:rPr>
          <w:rFonts w:ascii="PT Astra Serif" w:hAnsi="PT Astra Serif"/>
          <w:sz w:val="24"/>
          <w:szCs w:val="24"/>
        </w:rPr>
        <w:t>:1</w:t>
      </w:r>
      <w:r>
        <w:rPr>
          <w:rFonts w:ascii="PT Astra Serif" w:hAnsi="PT Astra Serif"/>
          <w:sz w:val="24"/>
          <w:szCs w:val="24"/>
        </w:rPr>
        <w:t>075</w:t>
      </w:r>
      <w:r w:rsidRPr="001A6B5F">
        <w:rPr>
          <w:rFonts w:ascii="PT Astra Serif" w:hAnsi="PT Astra Serif"/>
          <w:sz w:val="24"/>
          <w:szCs w:val="24"/>
        </w:rPr>
        <w:t xml:space="preserve">, общей площадью </w:t>
      </w:r>
      <w:r>
        <w:rPr>
          <w:rFonts w:ascii="PT Astra Serif" w:hAnsi="PT Astra Serif"/>
          <w:sz w:val="24"/>
          <w:szCs w:val="24"/>
        </w:rPr>
        <w:t>113,4</w:t>
      </w:r>
      <w:r w:rsidRPr="001A6B5F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1A6B5F">
        <w:rPr>
          <w:rFonts w:ascii="PT Astra Serif" w:hAnsi="PT Astra Serif"/>
          <w:sz w:val="24"/>
          <w:szCs w:val="24"/>
        </w:rPr>
        <w:t>кв.</w:t>
      </w:r>
      <w:r>
        <w:rPr>
          <w:rFonts w:ascii="PT Astra Serif" w:hAnsi="PT Astra Serif"/>
          <w:sz w:val="24"/>
          <w:szCs w:val="24"/>
        </w:rPr>
        <w:t>м</w:t>
      </w:r>
      <w:proofErr w:type="spellEnd"/>
      <w:r w:rsidRPr="001A6B5F">
        <w:rPr>
          <w:rFonts w:ascii="PT Astra Serif" w:hAnsi="PT Astra Serif"/>
          <w:sz w:val="24"/>
          <w:szCs w:val="24"/>
        </w:rPr>
        <w:t xml:space="preserve">, и присвоить адрес объекту адресации: Российская Федерация, Саратовская область,  Хвалынский муниципальный район, сельское поселение Сосново-Мазинское, село Сосновая Маза, улица </w:t>
      </w:r>
      <w:r>
        <w:rPr>
          <w:rFonts w:ascii="PT Astra Serif" w:hAnsi="PT Astra Serif"/>
          <w:sz w:val="24"/>
          <w:szCs w:val="24"/>
        </w:rPr>
        <w:t>Кирова</w:t>
      </w:r>
      <w:r w:rsidRPr="001A6B5F">
        <w:rPr>
          <w:rFonts w:ascii="PT Astra Serif" w:hAnsi="PT Astra Serif"/>
          <w:sz w:val="24"/>
          <w:szCs w:val="24"/>
        </w:rPr>
        <w:t xml:space="preserve">, здание </w:t>
      </w:r>
      <w:r>
        <w:rPr>
          <w:rFonts w:ascii="PT Astra Serif" w:hAnsi="PT Astra Serif"/>
          <w:sz w:val="24"/>
          <w:szCs w:val="24"/>
        </w:rPr>
        <w:t>55а</w:t>
      </w:r>
      <w:r w:rsidRPr="001A6B5F">
        <w:rPr>
          <w:rFonts w:ascii="PT Astra Serif" w:hAnsi="PT Astra Serif"/>
          <w:sz w:val="24"/>
          <w:szCs w:val="24"/>
        </w:rPr>
        <w:t>.</w:t>
      </w:r>
    </w:p>
    <w:p w14:paraId="1C79F20F" w14:textId="77777777" w:rsidR="00D84AEE" w:rsidRDefault="00D84AEE" w:rsidP="00D84AEE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sz w:val="24"/>
          <w:szCs w:val="24"/>
        </w:rPr>
        <w:t>2. Контроль за исполнением настоящего постановления оставляю за собой.</w:t>
      </w:r>
    </w:p>
    <w:p w14:paraId="0D47FA3A" w14:textId="77777777" w:rsidR="00D84AEE" w:rsidRPr="001A6B5F" w:rsidRDefault="00D84AEE" w:rsidP="00D84AEE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14:paraId="1D572F35" w14:textId="77777777" w:rsidR="00D84AEE" w:rsidRPr="001A6B5F" w:rsidRDefault="00D84AEE" w:rsidP="00D84AEE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14:paraId="34BAB735" w14:textId="77777777" w:rsidR="00D84AEE" w:rsidRPr="001A6B5F" w:rsidRDefault="00D84AEE" w:rsidP="00D84AEE">
      <w:pPr>
        <w:pStyle w:val="a3"/>
        <w:jc w:val="both"/>
        <w:rPr>
          <w:rFonts w:ascii="PT Astra Serif" w:hAnsi="PT Astra Serif"/>
          <w:b/>
          <w:bCs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>Глава Сосново-Мазинского</w:t>
      </w:r>
    </w:p>
    <w:p w14:paraId="7A133382" w14:textId="77777777" w:rsidR="00D84AEE" w:rsidRPr="001A6B5F" w:rsidRDefault="00D84AEE" w:rsidP="00D84AEE">
      <w:pPr>
        <w:pStyle w:val="a3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 xml:space="preserve">муниципального образования              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 w:rsidRPr="001A6B5F">
        <w:rPr>
          <w:rFonts w:ascii="PT Astra Serif" w:hAnsi="PT Astra Serif"/>
          <w:b/>
          <w:bCs/>
          <w:sz w:val="24"/>
          <w:szCs w:val="24"/>
        </w:rPr>
        <w:t xml:space="preserve">                  П.В. Алексеев  </w:t>
      </w:r>
    </w:p>
    <w:p w14:paraId="0C15F9ED" w14:textId="77777777" w:rsidR="00F46CD1" w:rsidRDefault="00F46CD1"/>
    <w:sectPr w:rsidR="00F46CD1" w:rsidSect="001A6B5F">
      <w:pgSz w:w="11906" w:h="16838"/>
      <w:pgMar w:top="709" w:right="1134" w:bottom="153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39"/>
    <w:rsid w:val="001A1149"/>
    <w:rsid w:val="001E6550"/>
    <w:rsid w:val="00212039"/>
    <w:rsid w:val="007B6A7B"/>
    <w:rsid w:val="00876097"/>
    <w:rsid w:val="00B7273C"/>
    <w:rsid w:val="00C76303"/>
    <w:rsid w:val="00D84AEE"/>
    <w:rsid w:val="00EA7FC6"/>
    <w:rsid w:val="00EB56DC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5A1CF"/>
  <w15:chartTrackingRefBased/>
  <w15:docId w15:val="{2E167993-172F-4CCF-8B92-7A10609A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A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84AEE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D84AEE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No Spacing"/>
    <w:uiPriority w:val="1"/>
    <w:qFormat/>
    <w:rsid w:val="00D84A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4A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4A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2026-06-18T04:50:00Z</cp:lastPrinted>
  <dcterms:created xsi:type="dcterms:W3CDTF">2026-06-18T04:44:00Z</dcterms:created>
  <dcterms:modified xsi:type="dcterms:W3CDTF">2026-06-18T05:05:00Z</dcterms:modified>
</cp:coreProperties>
</file>