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AD3" w:rsidRPr="008F669C" w:rsidRDefault="00CE0AD3" w:rsidP="00CE0AD3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2489200</wp:posOffset>
            </wp:positionH>
            <wp:positionV relativeFrom="paragraph">
              <wp:posOffset>-248285</wp:posOffset>
            </wp:positionV>
            <wp:extent cx="470535" cy="576580"/>
            <wp:effectExtent l="0" t="0" r="5715" b="0"/>
            <wp:wrapTopAndBottom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10380" w:type="dxa"/>
        <w:tblLayout w:type="fixed"/>
        <w:tblLook w:val="04A0"/>
      </w:tblPr>
      <w:tblGrid>
        <w:gridCol w:w="10380"/>
      </w:tblGrid>
      <w:tr w:rsidR="00CE0AD3" w:rsidTr="007E2482">
        <w:trPr>
          <w:trHeight w:val="1160"/>
        </w:trPr>
        <w:tc>
          <w:tcPr>
            <w:tcW w:w="10380" w:type="dxa"/>
          </w:tcPr>
          <w:p w:rsidR="00CE0AD3" w:rsidRDefault="00CE0AD3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CE0AD3" w:rsidRDefault="00CE0AD3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АДМИНИСТРАЦИЯ</w:t>
            </w:r>
          </w:p>
          <w:p w:rsidR="00CE0AD3" w:rsidRDefault="00CE0AD3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ЕЛШАНСКОГО МУНИЦИПАЛЬНОГО ОБРАЗОВАНИЯ </w:t>
            </w:r>
          </w:p>
          <w:p w:rsidR="00CE0AD3" w:rsidRDefault="00CE0AD3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CE0AD3" w:rsidRDefault="00CE0AD3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CE0AD3" w:rsidRDefault="00CE0AD3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CE0AD3" w:rsidRDefault="00CE0AD3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CE0AD3" w:rsidTr="007E2482">
        <w:trPr>
          <w:trHeight w:val="545"/>
        </w:trPr>
        <w:tc>
          <w:tcPr>
            <w:tcW w:w="10380" w:type="dxa"/>
          </w:tcPr>
          <w:p w:rsidR="00CE0AD3" w:rsidRDefault="00CE0AD3" w:rsidP="007E2482">
            <w:pPr>
              <w:pStyle w:val="FR1"/>
              <w:tabs>
                <w:tab w:val="left" w:pos="9465"/>
              </w:tabs>
              <w:spacing w:line="254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ab/>
            </w:r>
          </w:p>
          <w:p w:rsidR="00CE0AD3" w:rsidRDefault="00CE0AD3" w:rsidP="007E2482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   09 июня 2026 года                                                            № 34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CE0AD3" w:rsidRDefault="00CE0AD3" w:rsidP="007E2482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CE0AD3" w:rsidRDefault="00CE0AD3" w:rsidP="007E2482">
            <w:pPr>
              <w:pStyle w:val="FR1"/>
              <w:tabs>
                <w:tab w:val="left" w:pos="9781"/>
              </w:tabs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Хвалынского муниципального района Саратовской области</w:t>
            </w:r>
          </w:p>
        </w:tc>
      </w:tr>
    </w:tbl>
    <w:p w:rsidR="00CE0AD3" w:rsidRDefault="00CE0AD3" w:rsidP="00CE0AD3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сельского поселения Хвалынского муниципального района Саратовской области, в целях упорядочения названий улиц и номеров</w:t>
      </w:r>
      <w:proofErr w:type="gramEnd"/>
      <w:r>
        <w:rPr>
          <w:rFonts w:ascii="PT Astra Serif" w:hAnsi="PT Astra Serif"/>
          <w:sz w:val="28"/>
          <w:szCs w:val="28"/>
        </w:rPr>
        <w:t xml:space="preserve">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CE0AD3" w:rsidRDefault="00CE0AD3" w:rsidP="00CE0AD3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 </w:t>
      </w:r>
    </w:p>
    <w:p w:rsidR="00CE0AD3" w:rsidRPr="008F669C" w:rsidRDefault="00CE0AD3" w:rsidP="00CE0AD3">
      <w:pPr>
        <w:ind w:right="-1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 xml:space="preserve">1. </w:t>
      </w:r>
      <w:proofErr w:type="gramStart"/>
      <w:r w:rsidRPr="008F669C">
        <w:rPr>
          <w:sz w:val="28"/>
          <w:szCs w:val="28"/>
        </w:rPr>
        <w:t>Прис</w:t>
      </w:r>
      <w:r>
        <w:rPr>
          <w:sz w:val="28"/>
          <w:szCs w:val="28"/>
        </w:rPr>
        <w:t>воить земельному участку площадью 177</w:t>
      </w:r>
      <w:r w:rsidRPr="008F669C">
        <w:rPr>
          <w:sz w:val="28"/>
          <w:szCs w:val="28"/>
        </w:rPr>
        <w:t xml:space="preserve"> кв. м., ка</w:t>
      </w:r>
      <w:r>
        <w:rPr>
          <w:sz w:val="28"/>
          <w:szCs w:val="28"/>
        </w:rPr>
        <w:t>дастровый номер отсутствует (условный номер земельного участка 64:37:050201:</w:t>
      </w:r>
      <w:proofErr w:type="gramEnd"/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  <w:r w:rsidRPr="008F669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F669C">
        <w:rPr>
          <w:sz w:val="28"/>
          <w:szCs w:val="28"/>
        </w:rPr>
        <w:t xml:space="preserve"> следующий адрес: Российская Федерация, Саратовская область, муниципальный район Хвалынский, сельское поселение Елшанское, </w:t>
      </w:r>
      <w:r>
        <w:rPr>
          <w:sz w:val="28"/>
          <w:szCs w:val="28"/>
        </w:rPr>
        <w:t>село Елшанка</w:t>
      </w:r>
      <w:r w:rsidRPr="008F669C">
        <w:rPr>
          <w:sz w:val="28"/>
          <w:szCs w:val="28"/>
        </w:rPr>
        <w:t>, улица</w:t>
      </w:r>
      <w:r>
        <w:rPr>
          <w:sz w:val="28"/>
          <w:szCs w:val="28"/>
        </w:rPr>
        <w:t xml:space="preserve"> Николаева</w:t>
      </w:r>
      <w:r w:rsidRPr="008F669C">
        <w:rPr>
          <w:sz w:val="28"/>
          <w:szCs w:val="28"/>
        </w:rPr>
        <w:t xml:space="preserve">, </w:t>
      </w:r>
      <w:r w:rsidR="00AD2560">
        <w:rPr>
          <w:sz w:val="28"/>
          <w:szCs w:val="28"/>
        </w:rPr>
        <w:t>земельный участок 73</w:t>
      </w:r>
      <w:r w:rsidRPr="008F669C">
        <w:rPr>
          <w:sz w:val="28"/>
          <w:szCs w:val="28"/>
        </w:rPr>
        <w:t>.</w:t>
      </w:r>
    </w:p>
    <w:p w:rsidR="00CE0AD3" w:rsidRPr="008F669C" w:rsidRDefault="00CE0AD3" w:rsidP="00CE0AD3">
      <w:pPr>
        <w:spacing w:line="276" w:lineRule="auto"/>
        <w:ind w:right="-340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>2. Контроль за исполнение настоящего постановления оставляю за собой</w:t>
      </w:r>
    </w:p>
    <w:p w:rsidR="00CE0AD3" w:rsidRDefault="00CE0AD3" w:rsidP="00CE0AD3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0AD3" w:rsidRDefault="00CE0AD3" w:rsidP="00CE0AD3">
      <w:pPr>
        <w:jc w:val="both"/>
        <w:rPr>
          <w:rFonts w:ascii="PT Astra Serif" w:hAnsi="PT Astra Serif"/>
          <w:sz w:val="28"/>
          <w:szCs w:val="28"/>
        </w:rPr>
      </w:pPr>
    </w:p>
    <w:p w:rsidR="00CE0AD3" w:rsidRDefault="00CE0AD3" w:rsidP="00CE0AD3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Глава Елшанского</w:t>
      </w:r>
      <w:r>
        <w:rPr>
          <w:rFonts w:ascii="PT Astra Serif" w:hAnsi="PT Astra Serif"/>
          <w:b/>
          <w:sz w:val="28"/>
          <w:szCs w:val="28"/>
        </w:rPr>
        <w:br/>
        <w:t>муниципального  образования                                             И.Н.Богачева</w:t>
      </w:r>
    </w:p>
    <w:p w:rsidR="00CE0AD3" w:rsidRDefault="00CE0AD3" w:rsidP="00CE0AD3">
      <w:pPr>
        <w:ind w:right="-568"/>
        <w:rPr>
          <w:rFonts w:ascii="PT Astra Serif" w:hAnsi="PT Astra Serif"/>
          <w:b/>
          <w:sz w:val="28"/>
        </w:rPr>
      </w:pPr>
    </w:p>
    <w:p w:rsidR="00CE0AD3" w:rsidRDefault="00CE0AD3" w:rsidP="00CE0AD3">
      <w:pPr>
        <w:ind w:right="-568"/>
        <w:rPr>
          <w:rFonts w:ascii="PT Astra Serif" w:hAnsi="PT Astra Serif"/>
          <w:b/>
          <w:sz w:val="28"/>
        </w:rPr>
      </w:pPr>
    </w:p>
    <w:p w:rsidR="00CE0AD3" w:rsidRDefault="00CE0AD3" w:rsidP="00CE0AD3"/>
    <w:p w:rsidR="007F3BE8" w:rsidRDefault="007F3BE8"/>
    <w:sectPr w:rsidR="007F3BE8" w:rsidSect="00C3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0AD3"/>
    <w:rsid w:val="007F3BE8"/>
    <w:rsid w:val="00AD2560"/>
    <w:rsid w:val="00CE0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E0AD3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CE0AD3"/>
    <w:pPr>
      <w:widowControl w:val="0"/>
      <w:jc w:val="both"/>
    </w:pPr>
    <w:rPr>
      <w:kern w:val="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2026-08-12T06:04:00Z</dcterms:created>
  <dcterms:modified xsi:type="dcterms:W3CDTF">2026-08-12T06:15:00Z</dcterms:modified>
</cp:coreProperties>
</file>