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79"/>
        <w:gridCol w:w="4964"/>
      </w:tblGrid>
      <w:tr w:rsidR="00F160F0" w:rsidRPr="00037F66" w14:paraId="7A56C0F3" w14:textId="77777777" w:rsidTr="00D06571">
        <w:trPr>
          <w:trHeight w:val="1812"/>
        </w:trPr>
        <w:tc>
          <w:tcPr>
            <w:tcW w:w="9643" w:type="dxa"/>
            <w:gridSpan w:val="2"/>
            <w:tcBorders>
              <w:top w:val="nil"/>
              <w:left w:val="nil"/>
              <w:bottom w:val="nil"/>
              <w:right w:val="nil"/>
            </w:tcBorders>
          </w:tcPr>
          <w:p w14:paraId="26E64C87" w14:textId="2094A447" w:rsidR="00F160F0" w:rsidRPr="00037F66" w:rsidRDefault="00F160F0" w:rsidP="00D06571">
            <w:pPr>
              <w:pStyle w:val="FR1"/>
              <w:tabs>
                <w:tab w:val="left" w:pos="-108"/>
              </w:tabs>
              <w:spacing w:line="240" w:lineRule="auto"/>
              <w:ind w:left="0" w:right="0"/>
              <w:outlineLvl w:val="0"/>
              <w:rPr>
                <w:b/>
                <w:sz w:val="24"/>
                <w:szCs w:val="24"/>
              </w:rPr>
            </w:pPr>
            <w:r w:rsidRPr="00037F66">
              <w:rPr>
                <w:b/>
                <w:noProof/>
                <w:sz w:val="24"/>
                <w:szCs w:val="24"/>
              </w:rPr>
              <w:drawing>
                <wp:anchor distT="0" distB="0" distL="114300" distR="114300" simplePos="0" relativeHeight="251659264" behindDoc="0" locked="1" layoutInCell="0" allowOverlap="1" wp14:anchorId="3131B0A5" wp14:editId="5A5273AB">
                  <wp:simplePos x="0" y="0"/>
                  <wp:positionH relativeFrom="margin">
                    <wp:align>center</wp:align>
                  </wp:positionH>
                  <wp:positionV relativeFrom="paragraph">
                    <wp:posOffset>-553720</wp:posOffset>
                  </wp:positionV>
                  <wp:extent cx="401955" cy="50038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contrast="3000"/>
                          </a:blip>
                          <a:srcRect/>
                          <a:stretch>
                            <a:fillRect/>
                          </a:stretch>
                        </pic:blipFill>
                        <pic:spPr bwMode="auto">
                          <a:xfrm>
                            <a:off x="0" y="0"/>
                            <a:ext cx="401955" cy="500380"/>
                          </a:xfrm>
                          <a:prstGeom prst="rect">
                            <a:avLst/>
                          </a:prstGeom>
                          <a:noFill/>
                        </pic:spPr>
                      </pic:pic>
                    </a:graphicData>
                  </a:graphic>
                </wp:anchor>
              </w:drawing>
            </w:r>
            <w:r>
              <w:rPr>
                <w:noProof/>
                <w:sz w:val="24"/>
                <w:szCs w:val="24"/>
              </w:rPr>
              <mc:AlternateContent>
                <mc:Choice Requires="wps">
                  <w:drawing>
                    <wp:anchor distT="0" distB="0" distL="114300" distR="114300" simplePos="0" relativeHeight="251658240" behindDoc="0" locked="0" layoutInCell="0" allowOverlap="1" wp14:anchorId="5655713E" wp14:editId="1CA27CA6">
                      <wp:simplePos x="0" y="0"/>
                      <wp:positionH relativeFrom="column">
                        <wp:posOffset>6506210</wp:posOffset>
                      </wp:positionH>
                      <wp:positionV relativeFrom="paragraph">
                        <wp:posOffset>-6758305</wp:posOffset>
                      </wp:positionV>
                      <wp:extent cx="0" cy="6126480"/>
                      <wp:effectExtent l="13970" t="10160" r="5080"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6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2AC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" o:allowincell="f"/>
                  </w:pict>
                </mc:Fallback>
              </mc:AlternateContent>
            </w:r>
            <w:r w:rsidRPr="00037F66">
              <w:rPr>
                <w:b/>
                <w:sz w:val="24"/>
                <w:szCs w:val="24"/>
              </w:rPr>
              <w:t>АДМИНИСТРАЦИЯ</w:t>
            </w:r>
          </w:p>
          <w:p w14:paraId="6C128F89" w14:textId="77777777" w:rsidR="00F160F0" w:rsidRPr="00037F66" w:rsidRDefault="00F160F0" w:rsidP="00D06571">
            <w:pPr>
              <w:pStyle w:val="FR1"/>
              <w:tabs>
                <w:tab w:val="left" w:pos="-108"/>
              </w:tabs>
              <w:spacing w:line="240" w:lineRule="auto"/>
              <w:ind w:left="0" w:right="0"/>
              <w:outlineLvl w:val="0"/>
              <w:rPr>
                <w:b/>
                <w:sz w:val="24"/>
                <w:szCs w:val="24"/>
              </w:rPr>
            </w:pPr>
            <w:r w:rsidRPr="00037F66">
              <w:rPr>
                <w:b/>
                <w:sz w:val="24"/>
                <w:szCs w:val="24"/>
              </w:rPr>
              <w:t>СЕВЕРНОГО МУНИЦИПАЛЬНОГО ОБРАЗОВАНИЯ</w:t>
            </w:r>
          </w:p>
          <w:p w14:paraId="1F197953" w14:textId="77777777" w:rsidR="00F160F0" w:rsidRPr="00037F66" w:rsidRDefault="00F160F0" w:rsidP="00D06571">
            <w:pPr>
              <w:pStyle w:val="FR1"/>
              <w:tabs>
                <w:tab w:val="left" w:pos="4678"/>
              </w:tabs>
              <w:spacing w:line="240" w:lineRule="auto"/>
              <w:ind w:left="0" w:right="0"/>
              <w:outlineLvl w:val="0"/>
              <w:rPr>
                <w:b/>
                <w:sz w:val="24"/>
                <w:szCs w:val="24"/>
              </w:rPr>
            </w:pPr>
            <w:r w:rsidRPr="00037F66">
              <w:rPr>
                <w:b/>
                <w:sz w:val="24"/>
                <w:szCs w:val="24"/>
              </w:rPr>
              <w:t>ХВАЛЫНСКОГО МУНИЦИПАЛЬНОГО РАЙОНА</w:t>
            </w:r>
          </w:p>
          <w:p w14:paraId="2F50370D" w14:textId="77777777" w:rsidR="00F160F0" w:rsidRPr="00037F66" w:rsidRDefault="00F160F0" w:rsidP="00D06571">
            <w:pPr>
              <w:pStyle w:val="FR1"/>
              <w:spacing w:line="240" w:lineRule="auto"/>
              <w:ind w:left="0" w:right="0"/>
              <w:outlineLvl w:val="0"/>
              <w:rPr>
                <w:sz w:val="24"/>
              </w:rPr>
            </w:pPr>
            <w:r w:rsidRPr="00037F66">
              <w:rPr>
                <w:b/>
                <w:sz w:val="24"/>
                <w:szCs w:val="24"/>
              </w:rPr>
              <w:t>САРАТОВСКОЙ ОБЛАСТИ</w:t>
            </w:r>
          </w:p>
          <w:p w14:paraId="335CB5A8" w14:textId="77777777" w:rsidR="00F160F0" w:rsidRPr="00037F66" w:rsidRDefault="00F160F0" w:rsidP="00D06571">
            <w:pPr>
              <w:pStyle w:val="FR1"/>
              <w:spacing w:line="240" w:lineRule="auto"/>
              <w:ind w:left="0" w:right="0"/>
              <w:outlineLvl w:val="0"/>
              <w:rPr>
                <w:b/>
                <w:sz w:val="24"/>
                <w:szCs w:val="24"/>
              </w:rPr>
            </w:pPr>
          </w:p>
          <w:p w14:paraId="06B1AFE6" w14:textId="77777777" w:rsidR="00F160F0" w:rsidRPr="00037F66" w:rsidRDefault="00F160F0" w:rsidP="00D06571">
            <w:pPr>
              <w:pStyle w:val="FR1"/>
              <w:spacing w:line="240" w:lineRule="auto"/>
              <w:ind w:left="0" w:right="0"/>
              <w:outlineLvl w:val="0"/>
              <w:rPr>
                <w:b/>
                <w:sz w:val="28"/>
                <w:szCs w:val="28"/>
              </w:rPr>
            </w:pPr>
            <w:r>
              <w:rPr>
                <w:b/>
                <w:sz w:val="28"/>
                <w:szCs w:val="28"/>
              </w:rPr>
              <w:t>РАСПОРЯЖЕНИЕ</w:t>
            </w:r>
          </w:p>
          <w:p w14:paraId="69B5B111" w14:textId="77777777" w:rsidR="00F160F0" w:rsidRPr="00037F66" w:rsidRDefault="00F160F0" w:rsidP="00D06571">
            <w:pPr>
              <w:pStyle w:val="FR1"/>
              <w:spacing w:line="240" w:lineRule="auto"/>
              <w:ind w:left="0" w:right="0"/>
              <w:outlineLvl w:val="0"/>
              <w:rPr>
                <w:b/>
                <w:sz w:val="24"/>
              </w:rPr>
            </w:pPr>
          </w:p>
        </w:tc>
      </w:tr>
      <w:tr w:rsidR="00F160F0" w:rsidRPr="00037F66" w14:paraId="17782078" w14:textId="77777777" w:rsidTr="00D06571">
        <w:trPr>
          <w:trHeight w:val="439"/>
        </w:trPr>
        <w:tc>
          <w:tcPr>
            <w:tcW w:w="4679" w:type="dxa"/>
            <w:tcBorders>
              <w:top w:val="nil"/>
              <w:left w:val="nil"/>
              <w:bottom w:val="nil"/>
              <w:right w:val="nil"/>
            </w:tcBorders>
            <w:vAlign w:val="bottom"/>
          </w:tcPr>
          <w:p w14:paraId="6D351A11" w14:textId="06094215" w:rsidR="00F160F0" w:rsidRPr="00E40C07" w:rsidRDefault="00F160F0" w:rsidP="00D06571">
            <w:pPr>
              <w:pStyle w:val="FR1"/>
              <w:tabs>
                <w:tab w:val="left" w:pos="4678"/>
              </w:tabs>
              <w:spacing w:line="240" w:lineRule="auto"/>
              <w:ind w:left="0" w:right="-102" w:firstLine="318"/>
              <w:jc w:val="left"/>
              <w:outlineLvl w:val="0"/>
              <w:rPr>
                <w:noProof/>
                <w:sz w:val="28"/>
                <w:szCs w:val="28"/>
              </w:rPr>
            </w:pPr>
            <w:r w:rsidRPr="00E40C07">
              <w:rPr>
                <w:noProof/>
                <w:sz w:val="28"/>
                <w:szCs w:val="28"/>
              </w:rPr>
              <w:t>1</w:t>
            </w:r>
            <w:r w:rsidR="00E40C07" w:rsidRPr="00E40C07">
              <w:rPr>
                <w:noProof/>
                <w:sz w:val="28"/>
                <w:szCs w:val="28"/>
              </w:rPr>
              <w:t>9 февраля</w:t>
            </w:r>
            <w:r w:rsidRPr="00E40C07">
              <w:rPr>
                <w:noProof/>
                <w:sz w:val="28"/>
                <w:szCs w:val="28"/>
              </w:rPr>
              <w:t xml:space="preserve"> 202</w:t>
            </w:r>
            <w:r w:rsidR="00E40C07" w:rsidRPr="00E40C07">
              <w:rPr>
                <w:noProof/>
                <w:sz w:val="28"/>
                <w:szCs w:val="28"/>
              </w:rPr>
              <w:t>6</w:t>
            </w:r>
            <w:r w:rsidRPr="00E40C07">
              <w:rPr>
                <w:noProof/>
                <w:sz w:val="28"/>
                <w:szCs w:val="28"/>
              </w:rPr>
              <w:t xml:space="preserve"> года</w:t>
            </w:r>
          </w:p>
        </w:tc>
        <w:tc>
          <w:tcPr>
            <w:tcW w:w="4964" w:type="dxa"/>
            <w:tcBorders>
              <w:top w:val="nil"/>
              <w:left w:val="nil"/>
              <w:bottom w:val="nil"/>
              <w:right w:val="nil"/>
            </w:tcBorders>
            <w:hideMark/>
          </w:tcPr>
          <w:p w14:paraId="2935FEAE" w14:textId="15E83B5B" w:rsidR="00F160F0" w:rsidRPr="00037F66" w:rsidRDefault="00F160F0" w:rsidP="00D06571">
            <w:pPr>
              <w:pStyle w:val="FR1"/>
              <w:tabs>
                <w:tab w:val="left" w:pos="4678"/>
              </w:tabs>
              <w:spacing w:line="240" w:lineRule="auto"/>
              <w:ind w:right="0"/>
              <w:jc w:val="left"/>
              <w:outlineLvl w:val="0"/>
              <w:rPr>
                <w:noProof/>
                <w:sz w:val="28"/>
                <w:szCs w:val="28"/>
              </w:rPr>
            </w:pPr>
            <w:r>
              <w:rPr>
                <w:noProof/>
                <w:sz w:val="28"/>
                <w:szCs w:val="28"/>
              </w:rPr>
              <w:t xml:space="preserve">                </w:t>
            </w:r>
            <w:r w:rsidRPr="00037F66">
              <w:rPr>
                <w:noProof/>
                <w:sz w:val="28"/>
                <w:szCs w:val="28"/>
              </w:rPr>
              <w:t xml:space="preserve">№ </w:t>
            </w:r>
            <w:r>
              <w:rPr>
                <w:noProof/>
                <w:sz w:val="28"/>
                <w:szCs w:val="28"/>
              </w:rPr>
              <w:t>0</w:t>
            </w:r>
            <w:r w:rsidR="00E40C07">
              <w:rPr>
                <w:noProof/>
                <w:sz w:val="28"/>
                <w:szCs w:val="28"/>
              </w:rPr>
              <w:t>6</w:t>
            </w:r>
          </w:p>
        </w:tc>
      </w:tr>
      <w:tr w:rsidR="00F160F0" w:rsidRPr="00037F66" w14:paraId="0461A633" w14:textId="77777777" w:rsidTr="00D06571">
        <w:trPr>
          <w:trHeight w:val="438"/>
        </w:trPr>
        <w:tc>
          <w:tcPr>
            <w:tcW w:w="9643" w:type="dxa"/>
            <w:gridSpan w:val="2"/>
            <w:tcBorders>
              <w:top w:val="nil"/>
              <w:left w:val="nil"/>
              <w:bottom w:val="nil"/>
              <w:right w:val="nil"/>
            </w:tcBorders>
            <w:vAlign w:val="bottom"/>
          </w:tcPr>
          <w:p w14:paraId="76826B77" w14:textId="77777777" w:rsidR="00F160F0" w:rsidRPr="00037F66" w:rsidRDefault="00F160F0" w:rsidP="00D06571">
            <w:pPr>
              <w:pStyle w:val="FR1"/>
              <w:tabs>
                <w:tab w:val="left" w:pos="4678"/>
              </w:tabs>
              <w:spacing w:line="240" w:lineRule="auto"/>
              <w:ind w:left="0" w:right="0"/>
              <w:outlineLvl w:val="0"/>
              <w:rPr>
                <w:noProof/>
                <w:sz w:val="24"/>
                <w:szCs w:val="24"/>
              </w:rPr>
            </w:pPr>
            <w:r w:rsidRPr="00037F66">
              <w:rPr>
                <w:noProof/>
                <w:sz w:val="24"/>
                <w:szCs w:val="24"/>
              </w:rPr>
              <w:t>пос. Северный</w:t>
            </w:r>
          </w:p>
        </w:tc>
      </w:tr>
    </w:tbl>
    <w:p w14:paraId="304CDA0C" w14:textId="77777777" w:rsidR="00F160F0" w:rsidRDefault="00F160F0"/>
    <w:p w14:paraId="5BE8203E" w14:textId="2064D5CD" w:rsidR="00F160F0" w:rsidRPr="00F160F0" w:rsidRDefault="00F160F0" w:rsidP="00F160F0">
      <w:pPr>
        <w:jc w:val="both"/>
        <w:rPr>
          <w:b/>
          <w:bCs/>
          <w:sz w:val="24"/>
          <w:szCs w:val="24"/>
        </w:rPr>
      </w:pPr>
      <w:r w:rsidRPr="00F160F0">
        <w:rPr>
          <w:b/>
          <w:bCs/>
          <w:sz w:val="24"/>
          <w:szCs w:val="24"/>
        </w:rPr>
        <w:t>Об утверждении  доклада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Северного муниципального образования Хвалынского муниципального района Саратовской области за 202</w:t>
      </w:r>
      <w:r w:rsidR="009D3F6B">
        <w:rPr>
          <w:b/>
          <w:bCs/>
          <w:sz w:val="24"/>
          <w:szCs w:val="24"/>
        </w:rPr>
        <w:t>5</w:t>
      </w:r>
      <w:r w:rsidRPr="00F160F0">
        <w:rPr>
          <w:b/>
          <w:bCs/>
          <w:sz w:val="24"/>
          <w:szCs w:val="24"/>
        </w:rPr>
        <w:t xml:space="preserve"> год </w:t>
      </w:r>
    </w:p>
    <w:p w14:paraId="27B1CF2E" w14:textId="77777777" w:rsidR="00F160F0" w:rsidRDefault="00F160F0" w:rsidP="00F160F0">
      <w:pPr>
        <w:jc w:val="both"/>
        <w:rPr>
          <w:sz w:val="24"/>
          <w:szCs w:val="24"/>
        </w:rPr>
      </w:pPr>
    </w:p>
    <w:p w14:paraId="7B6A2DFF" w14:textId="7E0C66D5" w:rsidR="000D6E24" w:rsidRDefault="00F160F0" w:rsidP="00F160F0">
      <w:pPr>
        <w:ind w:firstLine="708"/>
        <w:jc w:val="both"/>
        <w:rPr>
          <w:sz w:val="24"/>
          <w:szCs w:val="24"/>
        </w:rPr>
      </w:pPr>
      <w:r w:rsidRPr="00F160F0">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статьей 47 Федерального закона от 31.07.2020 № 248-ФЗ «О государственном контроле (надзоре) и муниципальном контроле в Российской Федерации»,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r>
        <w:rPr>
          <w:sz w:val="24"/>
          <w:szCs w:val="24"/>
        </w:rPr>
        <w:t xml:space="preserve">Северного </w:t>
      </w:r>
      <w:r w:rsidRPr="00F160F0">
        <w:rPr>
          <w:sz w:val="24"/>
          <w:szCs w:val="24"/>
        </w:rPr>
        <w:t xml:space="preserve">муниципального образования  Хвалынского муниципального района Саратовской области, на основании решения Совета </w:t>
      </w:r>
      <w:r w:rsidR="009D3F6B">
        <w:rPr>
          <w:sz w:val="24"/>
          <w:szCs w:val="24"/>
        </w:rPr>
        <w:t xml:space="preserve">Северного </w:t>
      </w:r>
      <w:r w:rsidRPr="00F160F0">
        <w:rPr>
          <w:sz w:val="24"/>
          <w:szCs w:val="24"/>
        </w:rPr>
        <w:t xml:space="preserve">муниципального образования Хвалынского муниципального района Саратовской области от </w:t>
      </w:r>
      <w:r>
        <w:rPr>
          <w:sz w:val="24"/>
          <w:szCs w:val="24"/>
        </w:rPr>
        <w:t>03.03.2025</w:t>
      </w:r>
      <w:r w:rsidRPr="00F160F0">
        <w:rPr>
          <w:sz w:val="24"/>
          <w:szCs w:val="24"/>
        </w:rPr>
        <w:t xml:space="preserve"> № </w:t>
      </w:r>
      <w:r w:rsidR="000D6E24">
        <w:rPr>
          <w:sz w:val="24"/>
          <w:szCs w:val="24"/>
        </w:rPr>
        <w:t>145</w:t>
      </w:r>
      <w:r w:rsidRPr="00F160F0">
        <w:rPr>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r w:rsidR="000D6E24">
        <w:rPr>
          <w:sz w:val="24"/>
          <w:szCs w:val="24"/>
        </w:rPr>
        <w:t xml:space="preserve">Северного </w:t>
      </w:r>
      <w:r w:rsidRPr="00F160F0">
        <w:rPr>
          <w:sz w:val="24"/>
          <w:szCs w:val="24"/>
        </w:rPr>
        <w:t xml:space="preserve">муниципального образования»: </w:t>
      </w:r>
    </w:p>
    <w:p w14:paraId="2D8316DC" w14:textId="1AEDA5A6" w:rsidR="000D6E24" w:rsidRDefault="00F160F0" w:rsidP="00F160F0">
      <w:pPr>
        <w:ind w:firstLine="708"/>
        <w:jc w:val="both"/>
        <w:rPr>
          <w:sz w:val="24"/>
          <w:szCs w:val="24"/>
        </w:rPr>
      </w:pPr>
      <w:r w:rsidRPr="00F160F0">
        <w:rPr>
          <w:sz w:val="24"/>
          <w:szCs w:val="24"/>
        </w:rPr>
        <w:t xml:space="preserve">1. Утвердить 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000D6E24">
        <w:rPr>
          <w:sz w:val="24"/>
          <w:szCs w:val="24"/>
        </w:rPr>
        <w:t xml:space="preserve">Северного </w:t>
      </w:r>
      <w:r w:rsidRPr="00F160F0">
        <w:rPr>
          <w:sz w:val="24"/>
          <w:szCs w:val="24"/>
        </w:rPr>
        <w:t>муниципального образования Хвалынского муниципального района Саратовской области за 202</w:t>
      </w:r>
      <w:r w:rsidR="00E40C07">
        <w:rPr>
          <w:sz w:val="24"/>
          <w:szCs w:val="24"/>
        </w:rPr>
        <w:t>5</w:t>
      </w:r>
      <w:r w:rsidRPr="00F160F0">
        <w:rPr>
          <w:sz w:val="24"/>
          <w:szCs w:val="24"/>
        </w:rPr>
        <w:t xml:space="preserve"> год (согласно Приложению).</w:t>
      </w:r>
    </w:p>
    <w:p w14:paraId="16F72992" w14:textId="77777777" w:rsidR="000D6E24" w:rsidRDefault="00F160F0" w:rsidP="00F160F0">
      <w:pPr>
        <w:ind w:firstLine="708"/>
        <w:jc w:val="both"/>
        <w:rPr>
          <w:sz w:val="24"/>
          <w:szCs w:val="24"/>
        </w:rPr>
      </w:pPr>
      <w:r w:rsidRPr="00F160F0">
        <w:rPr>
          <w:sz w:val="24"/>
          <w:szCs w:val="24"/>
        </w:rPr>
        <w:t xml:space="preserve"> 2. Настоящее распоряжение подлежит размещению на официальном сайте администрации в информационно-телекоммуникационной сети «Интернет». </w:t>
      </w:r>
    </w:p>
    <w:p w14:paraId="6BF093DA" w14:textId="77777777" w:rsidR="000D6E24" w:rsidRDefault="00F160F0" w:rsidP="00F160F0">
      <w:pPr>
        <w:ind w:firstLine="708"/>
        <w:jc w:val="both"/>
        <w:rPr>
          <w:sz w:val="24"/>
          <w:szCs w:val="24"/>
        </w:rPr>
      </w:pPr>
      <w:r w:rsidRPr="00F160F0">
        <w:rPr>
          <w:sz w:val="24"/>
          <w:szCs w:val="24"/>
        </w:rPr>
        <w:t xml:space="preserve">3. Контроль за исполнением настоящего распоряжения </w:t>
      </w:r>
      <w:r w:rsidR="000D6E24">
        <w:rPr>
          <w:sz w:val="24"/>
          <w:szCs w:val="24"/>
        </w:rPr>
        <w:t>оставляю за собой.</w:t>
      </w:r>
    </w:p>
    <w:p w14:paraId="6C41331A" w14:textId="77777777" w:rsidR="000D6E24" w:rsidRDefault="000D6E24" w:rsidP="00F160F0">
      <w:pPr>
        <w:ind w:firstLine="708"/>
        <w:jc w:val="both"/>
        <w:rPr>
          <w:sz w:val="24"/>
          <w:szCs w:val="24"/>
        </w:rPr>
      </w:pPr>
    </w:p>
    <w:p w14:paraId="36F5D8B9" w14:textId="428DCDE9" w:rsidR="000D6E24" w:rsidRDefault="00F160F0" w:rsidP="000D6E24">
      <w:pPr>
        <w:tabs>
          <w:tab w:val="left" w:pos="6735"/>
        </w:tabs>
        <w:ind w:firstLine="708"/>
        <w:jc w:val="both"/>
        <w:rPr>
          <w:sz w:val="24"/>
          <w:szCs w:val="24"/>
        </w:rPr>
      </w:pPr>
      <w:r w:rsidRPr="00F160F0">
        <w:rPr>
          <w:sz w:val="24"/>
          <w:szCs w:val="24"/>
        </w:rPr>
        <w:t xml:space="preserve"> Глава </w:t>
      </w:r>
      <w:r w:rsidR="000D6E24">
        <w:rPr>
          <w:sz w:val="24"/>
          <w:szCs w:val="24"/>
        </w:rPr>
        <w:t>Северного</w:t>
      </w:r>
      <w:r w:rsidRPr="00F160F0">
        <w:rPr>
          <w:sz w:val="24"/>
          <w:szCs w:val="24"/>
        </w:rPr>
        <w:t xml:space="preserve"> муниципального </w:t>
      </w:r>
      <w:r w:rsidR="000D6E24">
        <w:rPr>
          <w:sz w:val="24"/>
          <w:szCs w:val="24"/>
        </w:rPr>
        <w:t xml:space="preserve">образования   </w:t>
      </w:r>
      <w:r w:rsidR="000D6E24">
        <w:rPr>
          <w:sz w:val="24"/>
          <w:szCs w:val="24"/>
        </w:rPr>
        <w:tab/>
        <w:t>А.Н.Киселёв</w:t>
      </w:r>
    </w:p>
    <w:p w14:paraId="4A9EA540" w14:textId="77777777" w:rsidR="000D6E24" w:rsidRDefault="000D6E24" w:rsidP="00F160F0">
      <w:pPr>
        <w:ind w:firstLine="708"/>
        <w:jc w:val="both"/>
        <w:rPr>
          <w:sz w:val="24"/>
          <w:szCs w:val="24"/>
        </w:rPr>
      </w:pPr>
    </w:p>
    <w:p w14:paraId="1AA563C7" w14:textId="77777777" w:rsidR="000D6E24" w:rsidRDefault="000D6E24" w:rsidP="00F160F0">
      <w:pPr>
        <w:ind w:firstLine="708"/>
        <w:jc w:val="both"/>
        <w:rPr>
          <w:sz w:val="24"/>
          <w:szCs w:val="24"/>
        </w:rPr>
      </w:pPr>
    </w:p>
    <w:p w14:paraId="2D57B736" w14:textId="77777777" w:rsidR="000D6E24" w:rsidRDefault="000D6E24" w:rsidP="00F160F0">
      <w:pPr>
        <w:ind w:firstLine="708"/>
        <w:jc w:val="both"/>
        <w:rPr>
          <w:sz w:val="24"/>
          <w:szCs w:val="24"/>
        </w:rPr>
      </w:pPr>
    </w:p>
    <w:p w14:paraId="7276B64D" w14:textId="77777777" w:rsidR="000D6E24" w:rsidRDefault="000D6E24" w:rsidP="00F160F0">
      <w:pPr>
        <w:ind w:firstLine="708"/>
        <w:jc w:val="both"/>
        <w:rPr>
          <w:sz w:val="24"/>
          <w:szCs w:val="24"/>
        </w:rPr>
      </w:pPr>
    </w:p>
    <w:p w14:paraId="659971AE" w14:textId="77777777" w:rsidR="000D6E24" w:rsidRDefault="000D6E24" w:rsidP="00F160F0">
      <w:pPr>
        <w:ind w:firstLine="708"/>
        <w:jc w:val="both"/>
        <w:rPr>
          <w:sz w:val="24"/>
          <w:szCs w:val="24"/>
        </w:rPr>
      </w:pPr>
    </w:p>
    <w:p w14:paraId="2072066B" w14:textId="2A7CA899" w:rsidR="000D6E24" w:rsidRDefault="000D6E24" w:rsidP="00F160F0">
      <w:pPr>
        <w:ind w:firstLine="708"/>
        <w:jc w:val="both"/>
        <w:rPr>
          <w:sz w:val="24"/>
          <w:szCs w:val="24"/>
        </w:rPr>
      </w:pPr>
    </w:p>
    <w:p w14:paraId="0B5CBB58" w14:textId="7F8BD690" w:rsidR="000D6E24" w:rsidRDefault="000D6E24" w:rsidP="00F160F0">
      <w:pPr>
        <w:ind w:firstLine="708"/>
        <w:jc w:val="both"/>
        <w:rPr>
          <w:sz w:val="24"/>
          <w:szCs w:val="24"/>
        </w:rPr>
      </w:pPr>
    </w:p>
    <w:p w14:paraId="32B349F9" w14:textId="77777777" w:rsidR="000D6E24" w:rsidRDefault="000D6E24" w:rsidP="00F160F0">
      <w:pPr>
        <w:ind w:firstLine="708"/>
        <w:jc w:val="both"/>
        <w:rPr>
          <w:sz w:val="24"/>
          <w:szCs w:val="24"/>
        </w:rPr>
      </w:pPr>
    </w:p>
    <w:p w14:paraId="5B2D8114" w14:textId="77777777" w:rsidR="000D6E24" w:rsidRDefault="000D6E24" w:rsidP="00F160F0">
      <w:pPr>
        <w:ind w:firstLine="708"/>
        <w:jc w:val="both"/>
        <w:rPr>
          <w:sz w:val="24"/>
          <w:szCs w:val="24"/>
        </w:rPr>
      </w:pPr>
    </w:p>
    <w:p w14:paraId="3B4FF554" w14:textId="77777777" w:rsidR="000D6E24" w:rsidRDefault="000D6E24" w:rsidP="00F160F0">
      <w:pPr>
        <w:ind w:firstLine="708"/>
        <w:jc w:val="both"/>
        <w:rPr>
          <w:sz w:val="24"/>
          <w:szCs w:val="24"/>
        </w:rPr>
      </w:pPr>
    </w:p>
    <w:p w14:paraId="16B08E64" w14:textId="77777777" w:rsidR="000D6E24" w:rsidRDefault="00F160F0" w:rsidP="000D6E24">
      <w:pPr>
        <w:ind w:firstLine="708"/>
        <w:jc w:val="right"/>
        <w:rPr>
          <w:sz w:val="24"/>
          <w:szCs w:val="24"/>
        </w:rPr>
      </w:pPr>
      <w:r w:rsidRPr="00F160F0">
        <w:rPr>
          <w:sz w:val="24"/>
          <w:szCs w:val="24"/>
        </w:rPr>
        <w:t xml:space="preserve"> Приложение к распоряжению </w:t>
      </w:r>
    </w:p>
    <w:p w14:paraId="11AF82DA" w14:textId="77777777" w:rsidR="000D6E24" w:rsidRDefault="000D6E24" w:rsidP="000D6E24">
      <w:pPr>
        <w:ind w:firstLine="708"/>
        <w:jc w:val="right"/>
        <w:rPr>
          <w:sz w:val="24"/>
          <w:szCs w:val="24"/>
        </w:rPr>
      </w:pPr>
    </w:p>
    <w:p w14:paraId="2D1A309A" w14:textId="77777777" w:rsidR="000D6E24" w:rsidRDefault="00F160F0" w:rsidP="000D6E24">
      <w:pPr>
        <w:ind w:firstLine="708"/>
        <w:jc w:val="right"/>
        <w:rPr>
          <w:sz w:val="24"/>
          <w:szCs w:val="24"/>
        </w:rPr>
      </w:pPr>
      <w:r w:rsidRPr="00F160F0">
        <w:rPr>
          <w:sz w:val="24"/>
          <w:szCs w:val="24"/>
        </w:rPr>
        <w:t xml:space="preserve">УТВЕРЖДЕНО </w:t>
      </w:r>
    </w:p>
    <w:p w14:paraId="7E0E140E" w14:textId="153BAAF5" w:rsidR="000D6E24" w:rsidRDefault="00F160F0" w:rsidP="000D6E24">
      <w:pPr>
        <w:ind w:firstLine="708"/>
        <w:jc w:val="right"/>
        <w:rPr>
          <w:sz w:val="24"/>
          <w:szCs w:val="24"/>
        </w:rPr>
      </w:pPr>
      <w:r w:rsidRPr="00F160F0">
        <w:rPr>
          <w:sz w:val="24"/>
          <w:szCs w:val="24"/>
        </w:rPr>
        <w:t xml:space="preserve">распоряжением администрации </w:t>
      </w:r>
    </w:p>
    <w:p w14:paraId="4B741C90" w14:textId="77777777" w:rsidR="000D6E24" w:rsidRDefault="000D6E24" w:rsidP="000D6E24">
      <w:pPr>
        <w:ind w:firstLine="708"/>
        <w:jc w:val="right"/>
        <w:rPr>
          <w:sz w:val="24"/>
          <w:szCs w:val="24"/>
        </w:rPr>
      </w:pPr>
      <w:r>
        <w:rPr>
          <w:sz w:val="24"/>
          <w:szCs w:val="24"/>
        </w:rPr>
        <w:t>Северного муниципального образования</w:t>
      </w:r>
    </w:p>
    <w:p w14:paraId="6FC9C44D" w14:textId="77777777" w:rsidR="000D6E24" w:rsidRDefault="000D6E24" w:rsidP="000D6E24">
      <w:pPr>
        <w:ind w:firstLine="708"/>
        <w:jc w:val="right"/>
        <w:rPr>
          <w:sz w:val="24"/>
          <w:szCs w:val="24"/>
        </w:rPr>
      </w:pPr>
      <w:r>
        <w:rPr>
          <w:sz w:val="24"/>
          <w:szCs w:val="24"/>
        </w:rPr>
        <w:t xml:space="preserve"> </w:t>
      </w:r>
      <w:r w:rsidR="00F160F0" w:rsidRPr="00F160F0">
        <w:rPr>
          <w:sz w:val="24"/>
          <w:szCs w:val="24"/>
        </w:rPr>
        <w:t xml:space="preserve">Хвалынского муниципального района </w:t>
      </w:r>
    </w:p>
    <w:p w14:paraId="75328762" w14:textId="50887BF6" w:rsidR="000D6E24" w:rsidRDefault="00F160F0" w:rsidP="000D6E24">
      <w:pPr>
        <w:ind w:firstLine="708"/>
        <w:jc w:val="right"/>
        <w:rPr>
          <w:sz w:val="24"/>
          <w:szCs w:val="24"/>
        </w:rPr>
      </w:pPr>
      <w:r w:rsidRPr="00F160F0">
        <w:rPr>
          <w:sz w:val="24"/>
          <w:szCs w:val="24"/>
        </w:rPr>
        <w:t xml:space="preserve">Саратовской области от </w:t>
      </w:r>
      <w:r w:rsidR="00E40C07">
        <w:rPr>
          <w:sz w:val="24"/>
          <w:szCs w:val="24"/>
        </w:rPr>
        <w:t>19</w:t>
      </w:r>
      <w:r w:rsidRPr="00F160F0">
        <w:rPr>
          <w:sz w:val="24"/>
          <w:szCs w:val="24"/>
        </w:rPr>
        <w:t>.0</w:t>
      </w:r>
      <w:r w:rsidR="00E40C07">
        <w:rPr>
          <w:sz w:val="24"/>
          <w:szCs w:val="24"/>
        </w:rPr>
        <w:t>2</w:t>
      </w:r>
      <w:r w:rsidRPr="00F160F0">
        <w:rPr>
          <w:sz w:val="24"/>
          <w:szCs w:val="24"/>
        </w:rPr>
        <w:t>.202</w:t>
      </w:r>
      <w:r w:rsidR="00E40C07">
        <w:rPr>
          <w:sz w:val="24"/>
          <w:szCs w:val="24"/>
        </w:rPr>
        <w:t>6</w:t>
      </w:r>
      <w:r w:rsidRPr="00F160F0">
        <w:rPr>
          <w:sz w:val="24"/>
          <w:szCs w:val="24"/>
        </w:rPr>
        <w:t xml:space="preserve"> № </w:t>
      </w:r>
      <w:r w:rsidR="000D6E24">
        <w:rPr>
          <w:sz w:val="24"/>
          <w:szCs w:val="24"/>
        </w:rPr>
        <w:t>0</w:t>
      </w:r>
      <w:r w:rsidR="00E40C07">
        <w:rPr>
          <w:sz w:val="24"/>
          <w:szCs w:val="24"/>
        </w:rPr>
        <w:t>6</w:t>
      </w:r>
      <w:r w:rsidRPr="00F160F0">
        <w:rPr>
          <w:sz w:val="24"/>
          <w:szCs w:val="24"/>
        </w:rPr>
        <w:t xml:space="preserve"> </w:t>
      </w:r>
    </w:p>
    <w:p w14:paraId="1982FA11" w14:textId="77777777" w:rsidR="000D6E24" w:rsidRDefault="000D6E24" w:rsidP="00F160F0">
      <w:pPr>
        <w:ind w:firstLine="708"/>
        <w:jc w:val="both"/>
        <w:rPr>
          <w:sz w:val="24"/>
          <w:szCs w:val="24"/>
        </w:rPr>
      </w:pPr>
    </w:p>
    <w:p w14:paraId="7803F0B3" w14:textId="77777777" w:rsidR="000D6E24" w:rsidRDefault="000D6E24" w:rsidP="00F160F0">
      <w:pPr>
        <w:ind w:firstLine="708"/>
        <w:jc w:val="both"/>
        <w:rPr>
          <w:sz w:val="24"/>
          <w:szCs w:val="24"/>
        </w:rPr>
      </w:pPr>
    </w:p>
    <w:p w14:paraId="68E198C0" w14:textId="5E1B9DFA" w:rsidR="000D6E24" w:rsidRDefault="00F160F0" w:rsidP="000D6E24">
      <w:pPr>
        <w:ind w:firstLine="708"/>
        <w:jc w:val="center"/>
        <w:rPr>
          <w:sz w:val="24"/>
          <w:szCs w:val="24"/>
        </w:rPr>
      </w:pPr>
      <w:r w:rsidRPr="000D6E24">
        <w:rPr>
          <w:b/>
          <w:bCs/>
          <w:sz w:val="24"/>
          <w:szCs w:val="24"/>
        </w:rPr>
        <w:t xml:space="preserve">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000D6E24">
        <w:rPr>
          <w:b/>
          <w:bCs/>
          <w:sz w:val="24"/>
          <w:szCs w:val="24"/>
        </w:rPr>
        <w:t xml:space="preserve">Северного </w:t>
      </w:r>
      <w:r w:rsidRPr="000D6E24">
        <w:rPr>
          <w:b/>
          <w:bCs/>
          <w:sz w:val="24"/>
          <w:szCs w:val="24"/>
        </w:rPr>
        <w:t>муниципального образования Хвалынского муниципального района Саратовской области за 202</w:t>
      </w:r>
      <w:r w:rsidR="009D3F6B">
        <w:rPr>
          <w:b/>
          <w:bCs/>
          <w:sz w:val="24"/>
          <w:szCs w:val="24"/>
        </w:rPr>
        <w:t>5</w:t>
      </w:r>
      <w:r w:rsidRPr="000D6E24">
        <w:rPr>
          <w:b/>
          <w:bCs/>
          <w:sz w:val="24"/>
          <w:szCs w:val="24"/>
        </w:rPr>
        <w:t xml:space="preserve"> год</w:t>
      </w:r>
    </w:p>
    <w:p w14:paraId="78C0E4A8" w14:textId="77777777" w:rsidR="000D6E24" w:rsidRDefault="000D6E24" w:rsidP="000D6E24">
      <w:pPr>
        <w:ind w:firstLine="708"/>
        <w:jc w:val="center"/>
        <w:rPr>
          <w:sz w:val="24"/>
          <w:szCs w:val="24"/>
        </w:rPr>
      </w:pPr>
    </w:p>
    <w:p w14:paraId="7B0FC983" w14:textId="77777777" w:rsidR="000D6E24" w:rsidRDefault="00F160F0" w:rsidP="00F160F0">
      <w:pPr>
        <w:ind w:firstLine="708"/>
        <w:jc w:val="both"/>
        <w:rPr>
          <w:sz w:val="24"/>
          <w:szCs w:val="24"/>
        </w:rPr>
      </w:pPr>
      <w:r w:rsidRPr="00F160F0">
        <w:rPr>
          <w:sz w:val="24"/>
          <w:szCs w:val="24"/>
        </w:rPr>
        <w:t xml:space="preserve">Основной задачей муниципального контроля на автомобильном транспорте, городском наземном электрическом транспорте и в дорожном хозяйстве является проверка соблюдения юридическими лицами, индивидуальными предпринимателями и гражданами обязательных требований, установленных федеральными законами, законами Саратовской области, а также муниципальными правовыми актами </w:t>
      </w:r>
      <w:r w:rsidR="000D6E24">
        <w:rPr>
          <w:sz w:val="24"/>
          <w:szCs w:val="24"/>
        </w:rPr>
        <w:t xml:space="preserve">Северного </w:t>
      </w:r>
      <w:r w:rsidRPr="00F160F0">
        <w:rPr>
          <w:sz w:val="24"/>
          <w:szCs w:val="24"/>
        </w:rPr>
        <w:t xml:space="preserve">муниципального образования Хвалынского муниципального района в данной сфере. Нормативным правовым актом, регламентирующим порядок исполнения функции по муниципальному контролю на автомобильном транспорте, городском наземном электрическом транспорте и в дорожном хозяйстве, является решение Совета </w:t>
      </w:r>
      <w:r w:rsidR="000D6E24">
        <w:rPr>
          <w:sz w:val="24"/>
          <w:szCs w:val="24"/>
        </w:rPr>
        <w:t>Северного муниципального</w:t>
      </w:r>
      <w:r w:rsidRPr="00F160F0">
        <w:rPr>
          <w:sz w:val="24"/>
          <w:szCs w:val="24"/>
        </w:rPr>
        <w:t xml:space="preserve"> образования к Хвалынского муниципального района Саратовской области от </w:t>
      </w:r>
      <w:r w:rsidR="000D6E24">
        <w:rPr>
          <w:sz w:val="24"/>
          <w:szCs w:val="24"/>
        </w:rPr>
        <w:t>03.03.2025 года</w:t>
      </w:r>
      <w:r w:rsidRPr="00F160F0">
        <w:rPr>
          <w:sz w:val="24"/>
          <w:szCs w:val="24"/>
        </w:rPr>
        <w:t xml:space="preserve"> № </w:t>
      </w:r>
      <w:r w:rsidR="000D6E24">
        <w:rPr>
          <w:sz w:val="24"/>
          <w:szCs w:val="24"/>
        </w:rPr>
        <w:t>145</w:t>
      </w:r>
      <w:r w:rsidRPr="00F160F0">
        <w:rPr>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r w:rsidR="000D6E24">
        <w:rPr>
          <w:sz w:val="24"/>
          <w:szCs w:val="24"/>
        </w:rPr>
        <w:t xml:space="preserve">Северного </w:t>
      </w:r>
      <w:r w:rsidRPr="00F160F0">
        <w:rPr>
          <w:sz w:val="24"/>
          <w:szCs w:val="24"/>
        </w:rPr>
        <w:t xml:space="preserve">муниципального образования (далее – Положение). Главной задачей администрации </w:t>
      </w:r>
      <w:r w:rsidR="000D6E24">
        <w:rPr>
          <w:sz w:val="24"/>
          <w:szCs w:val="24"/>
        </w:rPr>
        <w:t xml:space="preserve">Северного муниципального образования </w:t>
      </w:r>
      <w:r w:rsidRPr="00F160F0">
        <w:rPr>
          <w:sz w:val="24"/>
          <w:szCs w:val="24"/>
        </w:rPr>
        <w:t xml:space="preserve">Хвалынского муниципального района при осуществлении муниципального контроля на автомобильном транспорте, городском наземном электрическом транспорте и в дорожном хозяйстве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а также снижение нарушений законодательства в данной сфере юридическими лицами, индивидуальными предпринимателями, физическими лицами на территории </w:t>
      </w:r>
      <w:r w:rsidR="000D6E24">
        <w:rPr>
          <w:sz w:val="24"/>
          <w:szCs w:val="24"/>
        </w:rPr>
        <w:t xml:space="preserve">Северного </w:t>
      </w:r>
      <w:r w:rsidRPr="00F160F0">
        <w:rPr>
          <w:sz w:val="24"/>
          <w:szCs w:val="24"/>
        </w:rPr>
        <w:t>муниципального образования Хвалынского муниципального района.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w:t>
      </w:r>
    </w:p>
    <w:p w14:paraId="0466C90D" w14:textId="77777777" w:rsidR="000D6E24" w:rsidRDefault="00F160F0" w:rsidP="00F160F0">
      <w:pPr>
        <w:ind w:firstLine="708"/>
        <w:jc w:val="both"/>
        <w:rPr>
          <w:sz w:val="24"/>
          <w:szCs w:val="24"/>
        </w:rPr>
      </w:pPr>
      <w:r w:rsidRPr="00F160F0">
        <w:rPr>
          <w:sz w:val="24"/>
          <w:szCs w:val="24"/>
        </w:rPr>
        <w:t xml:space="preserve"> 1) в области автомобильных дорог и дорожной деятельности, установленных в отношении автомобильных дорог местного значения муниципального образования</w:t>
      </w:r>
      <w:r w:rsidR="000D6E24">
        <w:rPr>
          <w:sz w:val="24"/>
          <w:szCs w:val="24"/>
        </w:rPr>
        <w:t xml:space="preserve"> </w:t>
      </w:r>
      <w:r w:rsidRPr="00F160F0">
        <w:rPr>
          <w:sz w:val="24"/>
          <w:szCs w:val="24"/>
        </w:rPr>
        <w:t xml:space="preserve">(далее – автомобильные дороги местного значения или автомобильные дороги общего пользования местного значения): </w:t>
      </w:r>
    </w:p>
    <w:p w14:paraId="67DEEF52" w14:textId="77777777" w:rsidR="000D6E24" w:rsidRDefault="00F160F0" w:rsidP="00F160F0">
      <w:pPr>
        <w:ind w:firstLine="708"/>
        <w:jc w:val="both"/>
        <w:rPr>
          <w:sz w:val="24"/>
          <w:szCs w:val="24"/>
        </w:rPr>
      </w:pPr>
      <w:r w:rsidRPr="00F160F0">
        <w:rPr>
          <w:sz w:val="24"/>
          <w:szCs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14:paraId="27E922A4" w14:textId="77777777" w:rsidR="000D6E24" w:rsidRDefault="00F160F0" w:rsidP="00F160F0">
      <w:pPr>
        <w:ind w:firstLine="708"/>
        <w:jc w:val="both"/>
        <w:rPr>
          <w:sz w:val="24"/>
          <w:szCs w:val="24"/>
        </w:rPr>
      </w:pPr>
      <w:r w:rsidRPr="00F160F0">
        <w:rPr>
          <w:sz w:val="24"/>
          <w:szCs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5351DBDC" w14:textId="77777777" w:rsidR="000D6E24" w:rsidRDefault="00F160F0" w:rsidP="00F160F0">
      <w:pPr>
        <w:ind w:firstLine="708"/>
        <w:jc w:val="both"/>
        <w:rPr>
          <w:sz w:val="24"/>
          <w:szCs w:val="24"/>
        </w:rPr>
      </w:pPr>
      <w:r w:rsidRPr="00F160F0">
        <w:rPr>
          <w:sz w:val="24"/>
          <w:szCs w:val="24"/>
        </w:rPr>
        <w:lastRenderedPageBreak/>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Объектом муниципального контроля на автомобильном транспорте, городском наземном электрическом транспорте и в дорожном хозяйстве являются: </w:t>
      </w:r>
    </w:p>
    <w:p w14:paraId="38B5625C" w14:textId="77777777" w:rsidR="000D6E24" w:rsidRDefault="00F160F0" w:rsidP="00F160F0">
      <w:pPr>
        <w:ind w:firstLine="708"/>
        <w:jc w:val="both"/>
        <w:rPr>
          <w:sz w:val="24"/>
          <w:szCs w:val="24"/>
        </w:rPr>
      </w:pPr>
      <w:r w:rsidRPr="00F160F0">
        <w:rPr>
          <w:sz w:val="24"/>
          <w:szCs w:val="24"/>
        </w:rPr>
        <w:t xml:space="preserve">а) в рамках пункта 1 части 1 статьи 16 Федерального закона от 31.07.2020 № 248-ФЗ «О государственном контроле (надзоре) и муниципальном контроле в Российской Федерации»: </w:t>
      </w:r>
    </w:p>
    <w:p w14:paraId="73DCDA7A" w14:textId="77777777" w:rsidR="000D6E24" w:rsidRDefault="00F160F0" w:rsidP="00F160F0">
      <w:pPr>
        <w:ind w:firstLine="708"/>
        <w:jc w:val="both"/>
        <w:rPr>
          <w:sz w:val="24"/>
          <w:szCs w:val="24"/>
        </w:rPr>
      </w:pPr>
      <w:r w:rsidRPr="00F160F0">
        <w:rPr>
          <w:sz w:val="24"/>
          <w:szCs w:val="24"/>
        </w:rPr>
        <w:t xml:space="preserve">деятельность по использованию полос отвода и (или) придорожных полос автомобильных дорог общего пользования местного значения; </w:t>
      </w:r>
    </w:p>
    <w:p w14:paraId="447EC453" w14:textId="77777777" w:rsidR="000D6E24" w:rsidRDefault="00F160F0" w:rsidP="00F160F0">
      <w:pPr>
        <w:ind w:firstLine="708"/>
        <w:jc w:val="both"/>
        <w:rPr>
          <w:sz w:val="24"/>
          <w:szCs w:val="24"/>
        </w:rPr>
      </w:pPr>
      <w:r w:rsidRPr="00F160F0">
        <w:rPr>
          <w:sz w:val="24"/>
          <w:szCs w:val="24"/>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14:paraId="07642388" w14:textId="7AB673A0" w:rsidR="000D6E24" w:rsidRDefault="00F160F0" w:rsidP="00F160F0">
      <w:pPr>
        <w:ind w:firstLine="708"/>
        <w:jc w:val="both"/>
        <w:rPr>
          <w:sz w:val="24"/>
          <w:szCs w:val="24"/>
        </w:rPr>
      </w:pPr>
      <w:r w:rsidRPr="00F160F0">
        <w:rPr>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EC4C753" w14:textId="77777777" w:rsidR="000D6E24" w:rsidRDefault="00F160F0" w:rsidP="00F160F0">
      <w:pPr>
        <w:ind w:firstLine="708"/>
        <w:jc w:val="both"/>
        <w:rPr>
          <w:sz w:val="24"/>
          <w:szCs w:val="24"/>
        </w:rPr>
      </w:pPr>
      <w:r w:rsidRPr="00F160F0">
        <w:rPr>
          <w:sz w:val="24"/>
          <w:szCs w:val="24"/>
        </w:rPr>
        <w:t xml:space="preserve"> б) в рамках пункта 2 части 1 статьи 16 Федерального закона от 31.07.2020 № 248-ФЗ «О государственном контроле (надзоре) и муниципальном контроле в Российской Федерации»: </w:t>
      </w:r>
    </w:p>
    <w:p w14:paraId="4C86E73D" w14:textId="77777777" w:rsidR="000D6E24" w:rsidRDefault="00F160F0" w:rsidP="00F160F0">
      <w:pPr>
        <w:ind w:firstLine="708"/>
        <w:jc w:val="both"/>
        <w:rPr>
          <w:sz w:val="24"/>
          <w:szCs w:val="24"/>
        </w:rPr>
      </w:pPr>
      <w:r w:rsidRPr="00F160F0">
        <w:rPr>
          <w:sz w:val="24"/>
          <w:szCs w:val="24"/>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14:paraId="3D907289" w14:textId="77777777" w:rsidR="000D6E24" w:rsidRDefault="00F160F0" w:rsidP="00F160F0">
      <w:pPr>
        <w:ind w:firstLine="708"/>
        <w:jc w:val="both"/>
        <w:rPr>
          <w:sz w:val="24"/>
          <w:szCs w:val="24"/>
        </w:rPr>
      </w:pPr>
      <w:r w:rsidRPr="00F160F0">
        <w:rPr>
          <w:sz w:val="24"/>
          <w:szCs w:val="24"/>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14:paraId="70AE8ED4" w14:textId="77777777" w:rsidR="000D6E24" w:rsidRDefault="00F160F0" w:rsidP="00F160F0">
      <w:pPr>
        <w:ind w:firstLine="708"/>
        <w:jc w:val="both"/>
        <w:rPr>
          <w:sz w:val="24"/>
          <w:szCs w:val="24"/>
        </w:rPr>
      </w:pPr>
      <w:r w:rsidRPr="00F160F0">
        <w:rPr>
          <w:sz w:val="24"/>
          <w:szCs w:val="24"/>
        </w:rPr>
        <w:t xml:space="preserve">внесение платы в счет возмещения вреда, причиняемого тяжеловесными транспортными средствами автомобильным дорогам местного значения; при движении по внесение платы за присоединение объектов дорожного сервиса к автомобильным дорогам общего пользования местного значения; 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14:paraId="667DA77D" w14:textId="77777777" w:rsidR="000D6E24" w:rsidRDefault="00F160F0" w:rsidP="00F160F0">
      <w:pPr>
        <w:ind w:firstLine="708"/>
        <w:jc w:val="both"/>
        <w:rPr>
          <w:sz w:val="24"/>
          <w:szCs w:val="24"/>
        </w:rPr>
      </w:pPr>
      <w:r w:rsidRPr="00F160F0">
        <w:rPr>
          <w:sz w:val="24"/>
          <w:szCs w:val="24"/>
        </w:rPr>
        <w:t xml:space="preserve">дорожно-строительные изделия, указанные в приложении № 2 к техническому регламенту Таможенного союза «Безопасность автомобильных дорог» (ТР ТС 014/2011); 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 </w:t>
      </w:r>
    </w:p>
    <w:p w14:paraId="3087B068" w14:textId="77777777" w:rsidR="008E14CB" w:rsidRDefault="00F160F0" w:rsidP="00F160F0">
      <w:pPr>
        <w:ind w:firstLine="708"/>
        <w:jc w:val="both"/>
        <w:rPr>
          <w:sz w:val="24"/>
          <w:szCs w:val="24"/>
        </w:rPr>
      </w:pPr>
      <w:r w:rsidRPr="00F160F0">
        <w:rPr>
          <w:sz w:val="24"/>
          <w:szCs w:val="24"/>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14:paraId="438912A7" w14:textId="77777777" w:rsidR="008E14CB" w:rsidRDefault="00F160F0" w:rsidP="00F160F0">
      <w:pPr>
        <w:ind w:firstLine="708"/>
        <w:jc w:val="both"/>
        <w:rPr>
          <w:sz w:val="24"/>
          <w:szCs w:val="24"/>
        </w:rPr>
      </w:pPr>
      <w:r w:rsidRPr="00F160F0">
        <w:rPr>
          <w:sz w:val="24"/>
          <w:szCs w:val="24"/>
        </w:rPr>
        <w:t xml:space="preserve">придорожные полосы и полосы отвода автомобильных дорог общего пользования местного значения; автомобильная дорога общего пользования местного значения и искусственные дорожные сооружения на ней; </w:t>
      </w:r>
    </w:p>
    <w:p w14:paraId="3B0691B0" w14:textId="77777777" w:rsidR="008E14CB" w:rsidRDefault="00F160F0" w:rsidP="00F160F0">
      <w:pPr>
        <w:ind w:firstLine="708"/>
        <w:jc w:val="both"/>
        <w:rPr>
          <w:sz w:val="24"/>
          <w:szCs w:val="24"/>
        </w:rPr>
      </w:pPr>
      <w:r w:rsidRPr="00F160F0">
        <w:rPr>
          <w:sz w:val="24"/>
          <w:szCs w:val="24"/>
        </w:rPr>
        <w:t xml:space="preserve">примыкания к автомобильным дорогам местного значения, в том числе примыкания объектов дорожного сервиса. </w:t>
      </w:r>
    </w:p>
    <w:p w14:paraId="08803448" w14:textId="77777777" w:rsidR="008E14CB" w:rsidRDefault="00F160F0" w:rsidP="00F160F0">
      <w:pPr>
        <w:ind w:firstLine="708"/>
        <w:jc w:val="both"/>
        <w:rPr>
          <w:sz w:val="24"/>
          <w:szCs w:val="24"/>
        </w:rPr>
      </w:pPr>
      <w:r w:rsidRPr="00F160F0">
        <w:rPr>
          <w:sz w:val="24"/>
          <w:szCs w:val="24"/>
        </w:rPr>
        <w:t xml:space="preserve">Субъектами профилактики являются юридические лица, индивидуальные предприниматели, осуществляющие хозяйственную и (или) иную деятельность на территории </w:t>
      </w:r>
      <w:r w:rsidR="008E14CB">
        <w:rPr>
          <w:sz w:val="24"/>
          <w:szCs w:val="24"/>
        </w:rPr>
        <w:t xml:space="preserve">Северного </w:t>
      </w:r>
      <w:r w:rsidRPr="00F160F0">
        <w:rPr>
          <w:sz w:val="24"/>
          <w:szCs w:val="24"/>
        </w:rPr>
        <w:t xml:space="preserve">муниципального образования Хвалынского муниципального района, а также физические лица. </w:t>
      </w:r>
    </w:p>
    <w:p w14:paraId="7831BFCC" w14:textId="20D2AA97" w:rsidR="008E14CB" w:rsidRDefault="00F160F0" w:rsidP="00F160F0">
      <w:pPr>
        <w:ind w:firstLine="708"/>
        <w:jc w:val="both"/>
        <w:rPr>
          <w:sz w:val="24"/>
          <w:szCs w:val="24"/>
        </w:rPr>
      </w:pPr>
      <w:r w:rsidRPr="00F160F0">
        <w:rPr>
          <w:sz w:val="24"/>
          <w:szCs w:val="24"/>
        </w:rPr>
        <w:t xml:space="preserve">Перечень профилактических мероприятий по муниципальному контролю на автомобильном транспорте, городском наземном электрическом транспорте и в дорожном </w:t>
      </w:r>
      <w:r w:rsidRPr="00F160F0">
        <w:rPr>
          <w:sz w:val="24"/>
          <w:szCs w:val="24"/>
        </w:rPr>
        <w:lastRenderedPageBreak/>
        <w:t>хозяйстве на 202</w:t>
      </w:r>
      <w:r w:rsidR="00E40C07">
        <w:rPr>
          <w:sz w:val="24"/>
          <w:szCs w:val="24"/>
        </w:rPr>
        <w:t>5</w:t>
      </w:r>
      <w:r w:rsidRPr="00F160F0">
        <w:rPr>
          <w:sz w:val="24"/>
          <w:szCs w:val="24"/>
        </w:rPr>
        <w:t xml:space="preserve"> год не утверждался. Согласно положениям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 проверок по муниципальному контролю на автомобильном транспорте, городском наземном электрическом транспорте и в дорожном хозяйстве на 202</w:t>
      </w:r>
      <w:r w:rsidR="009D3F6B">
        <w:rPr>
          <w:sz w:val="24"/>
          <w:szCs w:val="24"/>
        </w:rPr>
        <w:t>5</w:t>
      </w:r>
      <w:r w:rsidRPr="00F160F0">
        <w:rPr>
          <w:sz w:val="24"/>
          <w:szCs w:val="24"/>
        </w:rPr>
        <w:t xml:space="preserve"> не утверждался. Обращения, жалобы от граждан и юридических лиц в 202</w:t>
      </w:r>
      <w:r w:rsidR="009D3F6B">
        <w:rPr>
          <w:sz w:val="24"/>
          <w:szCs w:val="24"/>
        </w:rPr>
        <w:t>5</w:t>
      </w:r>
      <w:r w:rsidRPr="00F160F0">
        <w:rPr>
          <w:sz w:val="24"/>
          <w:szCs w:val="24"/>
        </w:rPr>
        <w:t xml:space="preserve"> году не поступали. Внеплановые проверки в 202</w:t>
      </w:r>
      <w:r w:rsidR="009D3F6B">
        <w:rPr>
          <w:sz w:val="24"/>
          <w:szCs w:val="24"/>
        </w:rPr>
        <w:t>5</w:t>
      </w:r>
      <w:r w:rsidRPr="00F160F0">
        <w:rPr>
          <w:sz w:val="24"/>
          <w:szCs w:val="24"/>
        </w:rPr>
        <w:t xml:space="preserve"> году не проводились, в связи с отсутствием оснований. Протоколы об административных правонарушениях не составлялись. </w:t>
      </w:r>
    </w:p>
    <w:p w14:paraId="796906C1" w14:textId="7789AFFF" w:rsidR="009B4B5B" w:rsidRPr="00F160F0" w:rsidRDefault="00F160F0" w:rsidP="00F160F0">
      <w:pPr>
        <w:ind w:firstLine="708"/>
        <w:jc w:val="both"/>
        <w:rPr>
          <w:sz w:val="24"/>
          <w:szCs w:val="24"/>
        </w:rPr>
      </w:pPr>
      <w:r w:rsidRPr="00F160F0">
        <w:rPr>
          <w:sz w:val="24"/>
          <w:szCs w:val="24"/>
        </w:rPr>
        <w:t>Анализ практики осуществления муниципального контроля на автомобильном транспорте, городском наземном электрическом транспорте и в дорожном хозяйстве подготовлен с целью обеспечения доступности сведений об указанной практике, устранения условий, способствующих совершению правонарушений, а также оказание воздействия на юридических лиц, индивидуальных предпринимателей и граждан в целях недопущения совершения правонарушений.</w:t>
      </w:r>
    </w:p>
    <w:sectPr w:rsidR="009B4B5B" w:rsidRPr="00F16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3F"/>
    <w:rsid w:val="000D6E24"/>
    <w:rsid w:val="0034063F"/>
    <w:rsid w:val="008E14CB"/>
    <w:rsid w:val="009B4B5B"/>
    <w:rsid w:val="009D3F6B"/>
    <w:rsid w:val="00E40C07"/>
    <w:rsid w:val="00F1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F27F"/>
  <w15:chartTrackingRefBased/>
  <w15:docId w15:val="{87E93682-ADC3-449D-B9B6-DAD97DA5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0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F160F0"/>
    <w:pPr>
      <w:widowControl w:val="0"/>
      <w:spacing w:after="0" w:line="300" w:lineRule="auto"/>
      <w:ind w:left="1680" w:right="1600"/>
      <w:jc w:val="center"/>
    </w:pPr>
    <w:rPr>
      <w:rFonts w:ascii="Times New Roman" w:eastAsia="Times New Roman" w:hAnsi="Times New Roman" w:cs="Times New Roman"/>
      <w:sz w:val="5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4</cp:revision>
  <dcterms:created xsi:type="dcterms:W3CDTF">2025-04-07T07:04:00Z</dcterms:created>
  <dcterms:modified xsi:type="dcterms:W3CDTF">2026-02-19T07:05:00Z</dcterms:modified>
</cp:coreProperties>
</file>