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541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9A308E" w:rsidRPr="00783651" w14:paraId="49721FD8" w14:textId="77777777" w:rsidTr="002E4FC7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39866" w14:textId="77777777" w:rsidR="009A308E" w:rsidRPr="00783651" w:rsidRDefault="009A308E" w:rsidP="00C960DB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783651">
              <w:rPr>
                <w:rFonts w:ascii="PT Astra Serif" w:hAnsi="PT Astra Serif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1" layoutInCell="0" allowOverlap="1" wp14:anchorId="44430D02" wp14:editId="5B56D91F">
                  <wp:simplePos x="0" y="0"/>
                  <wp:positionH relativeFrom="margin">
                    <wp:posOffset>2801620</wp:posOffset>
                  </wp:positionH>
                  <wp:positionV relativeFrom="paragraph">
                    <wp:posOffset>0</wp:posOffset>
                  </wp:positionV>
                  <wp:extent cx="401955" cy="500380"/>
                  <wp:effectExtent l="19050" t="0" r="0" b="0"/>
                  <wp:wrapTopAndBottom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83651"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DD45A79" wp14:editId="469F9020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2065" r="5080" b="508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2093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" o:allowincell="f"/>
                  </w:pict>
                </mc:Fallback>
              </mc:AlternateContent>
            </w:r>
            <w:r w:rsidRPr="00783651">
              <w:rPr>
                <w:rFonts w:ascii="PT Astra Serif" w:hAnsi="PT Astra Serif"/>
                <w:b/>
                <w:noProof/>
                <w:sz w:val="28"/>
                <w:szCs w:val="28"/>
              </w:rPr>
              <w:t>СОВЕТ</w:t>
            </w:r>
          </w:p>
          <w:p w14:paraId="1FEA53DA" w14:textId="77777777" w:rsidR="009A308E" w:rsidRPr="00783651" w:rsidRDefault="009A308E" w:rsidP="00C960DB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783651">
              <w:rPr>
                <w:rFonts w:ascii="PT Astra Serif" w:hAnsi="PT Astra Serif"/>
                <w:b/>
                <w:sz w:val="28"/>
                <w:szCs w:val="28"/>
              </w:rPr>
              <w:t>СОСНОВО-МАЗИНСКОГО МУНИЦИПАЛЬНОГО ОБРАЗОВАНИЯ</w:t>
            </w:r>
          </w:p>
          <w:p w14:paraId="7B9FA104" w14:textId="77777777" w:rsidR="009A308E" w:rsidRPr="00783651" w:rsidRDefault="009A308E" w:rsidP="00C960DB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783651">
              <w:rPr>
                <w:rFonts w:ascii="PT Astra Serif" w:hAnsi="PT Astra Serif"/>
                <w:b/>
                <w:sz w:val="28"/>
                <w:szCs w:val="28"/>
              </w:rPr>
              <w:t>ХВАЛЫНСКОГО МУНИЦИПАЛЬНОГО РАЙОНА</w:t>
            </w:r>
          </w:p>
          <w:p w14:paraId="35F119F4" w14:textId="77777777" w:rsidR="009A308E" w:rsidRPr="00783651" w:rsidRDefault="009A308E" w:rsidP="00C960DB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83651">
              <w:rPr>
                <w:rFonts w:ascii="PT Astra Serif" w:hAnsi="PT Astra Serif"/>
                <w:b/>
                <w:sz w:val="28"/>
                <w:szCs w:val="28"/>
              </w:rPr>
              <w:t>САРАТОВСКОЙ ОБЛАСТИ</w:t>
            </w:r>
          </w:p>
          <w:p w14:paraId="7D7D7716" w14:textId="77777777" w:rsidR="009A308E" w:rsidRPr="00783651" w:rsidRDefault="009A308E" w:rsidP="00C960DB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514E71D7" w14:textId="77777777" w:rsidR="009A308E" w:rsidRPr="00783651" w:rsidRDefault="009A308E" w:rsidP="00C960DB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783651">
              <w:rPr>
                <w:rFonts w:ascii="PT Astra Serif" w:hAnsi="PT Astra Serif"/>
                <w:b/>
                <w:sz w:val="28"/>
                <w:szCs w:val="28"/>
              </w:rPr>
              <w:t>Р Е Ш Е Н И Е</w:t>
            </w:r>
          </w:p>
        </w:tc>
      </w:tr>
      <w:tr w:rsidR="009A308E" w:rsidRPr="00783651" w14:paraId="57BD08B2" w14:textId="77777777" w:rsidTr="002E4FC7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C7A09" w14:textId="4167B05D" w:rsidR="009A308E" w:rsidRPr="00783651" w:rsidRDefault="00A0437B" w:rsidP="00C960DB">
            <w:pPr>
              <w:pStyle w:val="FR1"/>
              <w:tabs>
                <w:tab w:val="left" w:pos="4678"/>
              </w:tabs>
              <w:spacing w:line="240" w:lineRule="auto"/>
              <w:ind w:left="0" w:right="-102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t>13 марта 2026</w:t>
            </w:r>
            <w:r w:rsidR="009A308E" w:rsidRPr="00783651">
              <w:rPr>
                <w:rFonts w:ascii="PT Astra Serif" w:hAnsi="PT Astra Serif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6E9EA8C2" w14:textId="1178EA75" w:rsidR="009A308E" w:rsidRPr="00783651" w:rsidRDefault="009A308E" w:rsidP="00C960DB">
            <w:pPr>
              <w:pStyle w:val="FR1"/>
              <w:tabs>
                <w:tab w:val="left" w:pos="4678"/>
              </w:tabs>
              <w:spacing w:line="240" w:lineRule="auto"/>
              <w:ind w:left="0" w:right="0" w:firstLine="3293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83651">
              <w:rPr>
                <w:rFonts w:ascii="PT Astra Serif" w:hAnsi="PT Astra Serif"/>
                <w:noProof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 xml:space="preserve"> </w:t>
            </w:r>
            <w:r w:rsidR="00A0437B">
              <w:rPr>
                <w:rFonts w:ascii="PT Astra Serif" w:hAnsi="PT Astra Serif"/>
                <w:noProof/>
                <w:sz w:val="28"/>
                <w:szCs w:val="28"/>
              </w:rPr>
              <w:t>118</w:t>
            </w:r>
          </w:p>
        </w:tc>
      </w:tr>
      <w:tr w:rsidR="009A308E" w:rsidRPr="00783651" w14:paraId="41D28F9A" w14:textId="77777777" w:rsidTr="002E4FC7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37600" w14:textId="77777777" w:rsidR="009A308E" w:rsidRPr="00783651" w:rsidRDefault="009A308E" w:rsidP="00C960DB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83651">
              <w:rPr>
                <w:rFonts w:ascii="PT Astra Serif" w:hAnsi="PT Astra Serif"/>
                <w:noProof/>
                <w:sz w:val="28"/>
                <w:szCs w:val="28"/>
              </w:rPr>
              <w:t>с. Сосновая Маза</w:t>
            </w:r>
          </w:p>
        </w:tc>
      </w:tr>
    </w:tbl>
    <w:p w14:paraId="45DBEA3A" w14:textId="77777777" w:rsidR="009A308E" w:rsidRPr="00783651" w:rsidRDefault="009A308E" w:rsidP="00C960DB">
      <w:pPr>
        <w:autoSpaceDE w:val="0"/>
        <w:autoSpaceDN w:val="0"/>
        <w:adjustRightInd w:val="0"/>
        <w:jc w:val="both"/>
        <w:rPr>
          <w:rFonts w:ascii="PT Astra Serif" w:hAnsi="PT Astra Serif"/>
          <w:i/>
          <w:iCs/>
          <w:szCs w:val="28"/>
        </w:rPr>
      </w:pPr>
      <w:bookmarkStart w:id="0" w:name="Par1"/>
      <w:bookmarkEnd w:id="0"/>
    </w:p>
    <w:p w14:paraId="20B58066" w14:textId="3AC0AD7A" w:rsidR="009A308E" w:rsidRPr="00A0437B" w:rsidRDefault="009A308E" w:rsidP="00C960DB">
      <w:pPr>
        <w:jc w:val="both"/>
        <w:rPr>
          <w:rFonts w:ascii="PT Astra Serif" w:hAnsi="PT Astra Serif"/>
          <w:b/>
          <w:szCs w:val="28"/>
        </w:rPr>
      </w:pPr>
      <w:bookmarkStart w:id="1" w:name="_Hlk156823423"/>
      <w:r w:rsidRPr="00783651">
        <w:rPr>
          <w:rFonts w:ascii="PT Astra Serif" w:hAnsi="PT Astra Serif"/>
          <w:b/>
          <w:bCs/>
          <w:szCs w:val="28"/>
        </w:rPr>
        <w:t xml:space="preserve">О внесении изменений в </w:t>
      </w:r>
      <w:r w:rsidRPr="00783651">
        <w:rPr>
          <w:rFonts w:ascii="PT Astra Serif" w:hAnsi="PT Astra Serif"/>
          <w:b/>
          <w:szCs w:val="28"/>
        </w:rPr>
        <w:t>решение Совета Сосново-Мазинского муниципального образования №</w:t>
      </w:r>
      <w:r w:rsidR="00A0437B">
        <w:rPr>
          <w:rFonts w:ascii="PT Astra Serif" w:hAnsi="PT Astra Serif"/>
          <w:b/>
          <w:szCs w:val="28"/>
        </w:rPr>
        <w:t xml:space="preserve">24 </w:t>
      </w:r>
      <w:r w:rsidRPr="00783651">
        <w:rPr>
          <w:rFonts w:ascii="PT Astra Serif" w:hAnsi="PT Astra Serif"/>
          <w:b/>
          <w:szCs w:val="28"/>
        </w:rPr>
        <w:t xml:space="preserve">от </w:t>
      </w:r>
      <w:r w:rsidR="00A0437B">
        <w:rPr>
          <w:rFonts w:ascii="PT Astra Serif" w:hAnsi="PT Astra Serif"/>
          <w:b/>
          <w:szCs w:val="28"/>
        </w:rPr>
        <w:t>12 января 2024</w:t>
      </w:r>
      <w:r w:rsidRPr="00783651">
        <w:rPr>
          <w:rFonts w:ascii="PT Astra Serif" w:hAnsi="PT Astra Serif"/>
          <w:b/>
          <w:szCs w:val="28"/>
        </w:rPr>
        <w:t xml:space="preserve"> г.</w:t>
      </w:r>
      <w:r w:rsidRPr="00783651">
        <w:rPr>
          <w:rFonts w:ascii="PT Astra Serif" w:hAnsi="PT Astra Serif"/>
          <w:b/>
          <w:bCs/>
          <w:szCs w:val="28"/>
        </w:rPr>
        <w:t xml:space="preserve"> «</w:t>
      </w:r>
      <w:r w:rsidR="00A0437B">
        <w:rPr>
          <w:rFonts w:ascii="PT Astra Serif" w:hAnsi="PT Astra Serif"/>
          <w:b/>
          <w:bCs/>
          <w:szCs w:val="28"/>
        </w:rPr>
        <w:t xml:space="preserve">Об утверждении </w:t>
      </w:r>
      <w:r w:rsidR="00A0437B">
        <w:rPr>
          <w:rFonts w:ascii="PT Astra Serif" w:hAnsi="PT Astra Serif"/>
          <w:b/>
          <w:szCs w:val="28"/>
        </w:rPr>
        <w:t>Положения о порядке и условиях командирования, возмещения расходов, связанных со служебными командировками лиц, замещающих муниципальные должности на постоянной основе в администрации Сосново-Мазинского муниципального образования Хвалынского муниципального района Саратовской области</w:t>
      </w:r>
      <w:r>
        <w:rPr>
          <w:b/>
          <w:color w:val="000000"/>
          <w:szCs w:val="28"/>
        </w:rPr>
        <w:t>»</w:t>
      </w:r>
    </w:p>
    <w:bookmarkEnd w:id="1"/>
    <w:p w14:paraId="6E0B8DE9" w14:textId="77777777" w:rsidR="009A308E" w:rsidRPr="00783651" w:rsidRDefault="009A308E" w:rsidP="00C960DB">
      <w:pPr>
        <w:jc w:val="both"/>
        <w:rPr>
          <w:rFonts w:ascii="PT Astra Serif" w:hAnsi="PT Astra Serif"/>
          <w:b/>
          <w:bCs/>
          <w:i/>
          <w:szCs w:val="28"/>
        </w:rPr>
      </w:pPr>
    </w:p>
    <w:p w14:paraId="3911B271" w14:textId="5689E4E3" w:rsidR="009A308E" w:rsidRPr="00CC5C5A" w:rsidRDefault="00A0437B" w:rsidP="00C960DB">
      <w:pPr>
        <w:tabs>
          <w:tab w:val="left" w:pos="709"/>
        </w:tabs>
        <w:jc w:val="both"/>
        <w:rPr>
          <w:kern w:val="2"/>
          <w:szCs w:val="28"/>
        </w:rPr>
      </w:pPr>
      <w:r>
        <w:rPr>
          <w:rFonts w:ascii="PT Astra Serif" w:hAnsi="PT Astra Serif"/>
          <w:szCs w:val="28"/>
        </w:rPr>
        <w:tab/>
      </w:r>
      <w:r>
        <w:rPr>
          <w:rFonts w:ascii="PT Astra Serif" w:hAnsi="PT Astra Serif"/>
          <w:szCs w:val="28"/>
        </w:rPr>
        <w:t>На основании бюджетного кодекса РФ  Федеральных законов от 06 октября 2003 года № 131-ФЗ «Об общих принципах организации местного самоуправления в РФ», от 2 марта 2007 года № 25-ФЗ « О муниципальной службе в Российской Федерации », Закона Саратовской области от 02 августа 2007 года № 157-ЗСО «О некоторых вопросах муниципальной службы в Саратовской области», Постановлением Правительства РФ от 13 октября 2008 г. N 749 "Об особенностях направления работников в служебные командировки"</w:t>
      </w:r>
      <w:r w:rsidRPr="00C960DB">
        <w:rPr>
          <w:rFonts w:ascii="PT Astra Serif" w:hAnsi="PT Astra Serif"/>
          <w:bCs/>
          <w:szCs w:val="28"/>
        </w:rPr>
        <w:t>,</w:t>
      </w:r>
      <w:r>
        <w:rPr>
          <w:rFonts w:ascii="PT Astra Serif" w:hAnsi="PT Astra Serif"/>
          <w:b/>
          <w:szCs w:val="28"/>
        </w:rPr>
        <w:t xml:space="preserve"> </w:t>
      </w:r>
      <w:r>
        <w:rPr>
          <w:rFonts w:ascii="PT Astra Serif" w:hAnsi="PT Astra Serif"/>
          <w:szCs w:val="28"/>
        </w:rPr>
        <w:t>Устава Сосново-Мазинского муниципального образования Хвалынского муниципального района,</w:t>
      </w:r>
    </w:p>
    <w:p w14:paraId="76F75909" w14:textId="77777777" w:rsidR="009A308E" w:rsidRPr="00783651" w:rsidRDefault="009A308E" w:rsidP="00C960DB">
      <w:pPr>
        <w:autoSpaceDE w:val="0"/>
        <w:autoSpaceDN w:val="0"/>
        <w:adjustRightInd w:val="0"/>
        <w:jc w:val="center"/>
        <w:rPr>
          <w:rFonts w:ascii="PT Astra Serif" w:hAnsi="PT Astra Serif"/>
          <w:szCs w:val="28"/>
        </w:rPr>
      </w:pPr>
      <w:r w:rsidRPr="00783651">
        <w:rPr>
          <w:rFonts w:ascii="PT Astra Serif" w:hAnsi="PT Astra Serif"/>
          <w:szCs w:val="28"/>
        </w:rPr>
        <w:t>РЕШИЛ:</w:t>
      </w:r>
    </w:p>
    <w:p w14:paraId="0A1FB31F" w14:textId="4742B968" w:rsidR="009A308E" w:rsidRPr="00377B8D" w:rsidRDefault="009A308E" w:rsidP="00C960DB">
      <w:pPr>
        <w:ind w:firstLine="540"/>
        <w:jc w:val="both"/>
        <w:rPr>
          <w:rFonts w:ascii="PT Astra Serif" w:hAnsi="PT Astra Serif"/>
          <w:b/>
          <w:color w:val="000000"/>
          <w:szCs w:val="28"/>
        </w:rPr>
      </w:pPr>
      <w:r w:rsidRPr="00C960DB">
        <w:rPr>
          <w:rFonts w:ascii="PT Astra Serif" w:hAnsi="PT Astra Serif"/>
          <w:b/>
          <w:szCs w:val="28"/>
        </w:rPr>
        <w:t>1.</w:t>
      </w:r>
      <w:r w:rsidRPr="00377B8D">
        <w:rPr>
          <w:rFonts w:ascii="PT Astra Serif" w:hAnsi="PT Astra Serif"/>
          <w:bCs/>
          <w:szCs w:val="28"/>
        </w:rPr>
        <w:t xml:space="preserve"> Внести в решение Совета Сосново-Мазинского муниципального </w:t>
      </w:r>
      <w:r w:rsidRPr="00A0437B">
        <w:rPr>
          <w:rFonts w:ascii="PT Astra Serif" w:hAnsi="PT Astra Serif"/>
          <w:bCs/>
          <w:szCs w:val="28"/>
        </w:rPr>
        <w:t xml:space="preserve">образования </w:t>
      </w:r>
      <w:r w:rsidR="00A0437B" w:rsidRPr="00A0437B">
        <w:rPr>
          <w:rFonts w:ascii="PT Astra Serif" w:hAnsi="PT Astra Serif"/>
          <w:bCs/>
          <w:szCs w:val="28"/>
        </w:rPr>
        <w:t>№24 от 12 января 2024 г. «Об утверждении Положения о порядке и условиях командирования, возмещения расходов, связанных со служебными командировками лиц, замещающих муниципальные должности на постоянной основе в администрации Сосново-Мазинского муниципального образования Хвалынского муниципального района Саратовской области</w:t>
      </w:r>
      <w:r w:rsidR="00A0437B" w:rsidRPr="00A0437B">
        <w:rPr>
          <w:bCs/>
          <w:color w:val="000000"/>
          <w:szCs w:val="28"/>
        </w:rPr>
        <w:t>»</w:t>
      </w:r>
      <w:r w:rsidRPr="00377B8D">
        <w:rPr>
          <w:rFonts w:ascii="PT Astra Serif" w:hAnsi="PT Astra Serif"/>
          <w:bCs/>
          <w:szCs w:val="28"/>
        </w:rPr>
        <w:t xml:space="preserve"> следующие </w:t>
      </w:r>
      <w:r w:rsidR="00A0437B" w:rsidRPr="00081393">
        <w:rPr>
          <w:rFonts w:ascii="PT Astra Serif" w:hAnsi="PT Astra Serif"/>
          <w:szCs w:val="28"/>
        </w:rPr>
        <w:t>изменения</w:t>
      </w:r>
      <w:r w:rsidRPr="00377B8D">
        <w:rPr>
          <w:rFonts w:ascii="PT Astra Serif" w:hAnsi="PT Astra Serif"/>
          <w:bCs/>
          <w:szCs w:val="28"/>
        </w:rPr>
        <w:t>:</w:t>
      </w:r>
    </w:p>
    <w:p w14:paraId="1167CF44" w14:textId="77BC8801" w:rsidR="00A0437B" w:rsidRDefault="00A0437B" w:rsidP="00C960DB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color w:val="000000" w:themeColor="text1"/>
          <w:szCs w:val="28"/>
        </w:rPr>
        <w:t>1.1 подпункт</w:t>
      </w:r>
      <w:r w:rsidR="000C06ED">
        <w:rPr>
          <w:rFonts w:ascii="PT Astra Serif" w:hAnsi="PT Astra Serif"/>
          <w:bCs/>
          <w:color w:val="000000" w:themeColor="text1"/>
          <w:szCs w:val="28"/>
        </w:rPr>
        <w:t>ы</w:t>
      </w:r>
      <w:r>
        <w:rPr>
          <w:rFonts w:ascii="PT Astra Serif" w:hAnsi="PT Astra Serif"/>
          <w:bCs/>
          <w:color w:val="000000" w:themeColor="text1"/>
          <w:szCs w:val="28"/>
        </w:rPr>
        <w:t xml:space="preserve"> </w:t>
      </w:r>
      <w:r w:rsidR="00C960DB">
        <w:rPr>
          <w:rFonts w:ascii="PT Astra Serif" w:hAnsi="PT Astra Serif"/>
          <w:bCs/>
          <w:color w:val="000000" w:themeColor="text1"/>
          <w:szCs w:val="28"/>
        </w:rPr>
        <w:t>а</w:t>
      </w:r>
      <w:r>
        <w:rPr>
          <w:rFonts w:ascii="PT Astra Serif" w:hAnsi="PT Astra Serif"/>
          <w:bCs/>
          <w:color w:val="000000" w:themeColor="text1"/>
          <w:szCs w:val="28"/>
        </w:rPr>
        <w:t>)</w:t>
      </w:r>
      <w:r w:rsidR="000C06ED">
        <w:rPr>
          <w:rFonts w:ascii="PT Astra Serif" w:hAnsi="PT Astra Serif"/>
          <w:bCs/>
          <w:color w:val="000000" w:themeColor="text1"/>
          <w:szCs w:val="28"/>
        </w:rPr>
        <w:t>, б)</w:t>
      </w:r>
      <w:r>
        <w:rPr>
          <w:rFonts w:ascii="PT Astra Serif" w:hAnsi="PT Astra Serif"/>
          <w:bCs/>
          <w:color w:val="000000" w:themeColor="text1"/>
          <w:szCs w:val="28"/>
        </w:rPr>
        <w:t xml:space="preserve"> </w:t>
      </w:r>
      <w:r>
        <w:rPr>
          <w:rFonts w:ascii="PT Astra Serif" w:hAnsi="PT Astra Serif"/>
          <w:szCs w:val="28"/>
        </w:rPr>
        <w:t>пункт</w:t>
      </w:r>
      <w:r>
        <w:rPr>
          <w:rFonts w:ascii="PT Astra Serif" w:hAnsi="PT Astra Serif"/>
          <w:szCs w:val="28"/>
        </w:rPr>
        <w:t>а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5.1</w:t>
      </w:r>
      <w:r>
        <w:rPr>
          <w:rFonts w:ascii="PT Astra Serif" w:hAnsi="PT Astra Serif"/>
          <w:szCs w:val="28"/>
        </w:rPr>
        <w:t xml:space="preserve"> части </w:t>
      </w:r>
      <w:r>
        <w:rPr>
          <w:rFonts w:ascii="PT Astra Serif" w:hAnsi="PT Astra Serif"/>
          <w:szCs w:val="28"/>
        </w:rPr>
        <w:t>5</w:t>
      </w:r>
      <w:r>
        <w:rPr>
          <w:rFonts w:ascii="PT Astra Serif" w:hAnsi="PT Astra Serif"/>
          <w:szCs w:val="28"/>
        </w:rPr>
        <w:t xml:space="preserve"> </w:t>
      </w:r>
      <w:bookmarkStart w:id="2" w:name="_GoBack"/>
      <w:bookmarkEnd w:id="2"/>
      <w:r w:rsidR="00A66F4C">
        <w:rPr>
          <w:rFonts w:ascii="PT Astra Serif" w:hAnsi="PT Astra Serif"/>
          <w:szCs w:val="28"/>
        </w:rPr>
        <w:t xml:space="preserve">приложения к решению </w:t>
      </w:r>
      <w:r>
        <w:rPr>
          <w:rFonts w:ascii="PT Astra Serif" w:hAnsi="PT Astra Serif"/>
          <w:szCs w:val="28"/>
        </w:rPr>
        <w:t>изложить в новой редакции</w:t>
      </w:r>
      <w:r>
        <w:rPr>
          <w:rFonts w:ascii="PT Astra Serif" w:hAnsi="PT Astra Serif"/>
          <w:bCs/>
          <w:szCs w:val="28"/>
        </w:rPr>
        <w:t>:</w:t>
      </w:r>
    </w:p>
    <w:p w14:paraId="1BD3B1CF" w14:textId="08ADC6DC" w:rsidR="00C960DB" w:rsidRDefault="000C06ED" w:rsidP="00C960DB">
      <w:pPr>
        <w:shd w:val="clear" w:color="auto" w:fill="FFFFFF"/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</w:t>
      </w:r>
      <w:r w:rsidR="00C960DB">
        <w:rPr>
          <w:rFonts w:ascii="PT Astra Serif" w:hAnsi="PT Astra Serif"/>
          <w:szCs w:val="28"/>
        </w:rPr>
        <w:t>а</w:t>
      </w:r>
      <w:r w:rsidR="00C960DB">
        <w:rPr>
          <w:rFonts w:ascii="PT Astra Serif" w:hAnsi="PT Astra Serif"/>
          <w:szCs w:val="28"/>
        </w:rPr>
        <w:t xml:space="preserve">) расходов по найму жилого помещения (кроме случая, когда направленному в служебную командировку лицу, замещающему муниципальную должность, предоставляется бесплатное помещение) - в размере фактических расходов, подтвержденных соответствующими документами, но не более </w:t>
      </w:r>
      <w:r w:rsidR="00C960DB">
        <w:rPr>
          <w:rFonts w:ascii="PT Astra Serif" w:hAnsi="PT Astra Serif"/>
          <w:szCs w:val="28"/>
        </w:rPr>
        <w:t>3</w:t>
      </w:r>
      <w:r w:rsidR="00C960DB">
        <w:rPr>
          <w:rFonts w:ascii="PT Astra Serif" w:hAnsi="PT Astra Serif"/>
          <w:szCs w:val="28"/>
        </w:rPr>
        <w:t>000</w:t>
      </w:r>
      <w:r w:rsidR="00C960DB">
        <w:rPr>
          <w:rFonts w:ascii="PT Astra Serif" w:hAnsi="PT Astra Serif"/>
          <w:color w:val="FF0000"/>
          <w:szCs w:val="28"/>
        </w:rPr>
        <w:t xml:space="preserve"> </w:t>
      </w:r>
      <w:r w:rsidR="00C960DB">
        <w:rPr>
          <w:rFonts w:ascii="PT Astra Serif" w:hAnsi="PT Astra Serif"/>
          <w:szCs w:val="28"/>
        </w:rPr>
        <w:t>рублей за сутки найма жилого помещения</w:t>
      </w:r>
      <w:r>
        <w:rPr>
          <w:rFonts w:ascii="PT Astra Serif" w:hAnsi="PT Astra Serif"/>
          <w:szCs w:val="28"/>
        </w:rPr>
        <w:t>. В</w:t>
      </w:r>
      <w:r w:rsidR="00C960DB">
        <w:rPr>
          <w:rFonts w:ascii="PT Astra Serif" w:hAnsi="PT Astra Serif"/>
          <w:szCs w:val="28"/>
        </w:rPr>
        <w:t xml:space="preserve"> г. Москва и г. Санкт-Петербург не более </w:t>
      </w:r>
      <w:r w:rsidR="00C960DB">
        <w:rPr>
          <w:rFonts w:ascii="PT Astra Serif" w:hAnsi="PT Astra Serif"/>
          <w:szCs w:val="28"/>
        </w:rPr>
        <w:t xml:space="preserve">11 </w:t>
      </w:r>
      <w:r w:rsidR="00C960DB">
        <w:rPr>
          <w:rFonts w:ascii="PT Astra Serif" w:hAnsi="PT Astra Serif"/>
          <w:szCs w:val="28"/>
        </w:rPr>
        <w:t>000 рублей за сутки найма жилого помещения.</w:t>
      </w:r>
    </w:p>
    <w:p w14:paraId="3B3327CC" w14:textId="4AF67530" w:rsidR="000C06ED" w:rsidRPr="000C06ED" w:rsidRDefault="000C06ED" w:rsidP="000C06ED">
      <w:pPr>
        <w:shd w:val="clear" w:color="auto" w:fill="FFFFFF"/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 xml:space="preserve">б) дополнительных расходов, связанных с проживанием лиц, замещающих муниципальные должности, вне постоянного места жительства (суточные) - в размере 300 рублей за каждый день нахождения в командировке в пределах Саратовской области и </w:t>
      </w:r>
      <w:r>
        <w:rPr>
          <w:rFonts w:ascii="PT Astra Serif" w:hAnsi="PT Astra Serif"/>
          <w:szCs w:val="28"/>
        </w:rPr>
        <w:t>10</w:t>
      </w:r>
      <w:r>
        <w:rPr>
          <w:rFonts w:ascii="PT Astra Serif" w:hAnsi="PT Astra Serif"/>
          <w:szCs w:val="28"/>
        </w:rPr>
        <w:t>00 рублей при командировках за пределы Саратовской области</w:t>
      </w:r>
      <w:r>
        <w:rPr>
          <w:rFonts w:ascii="PT Astra Serif" w:hAnsi="PT Astra Serif"/>
          <w:szCs w:val="28"/>
        </w:rPr>
        <w:t>.</w:t>
      </w:r>
      <w:r>
        <w:rPr>
          <w:rFonts w:ascii="PT Astra Serif" w:hAnsi="PT Astra Serif"/>
          <w:szCs w:val="28"/>
        </w:rPr>
        <w:t xml:space="preserve">  </w:t>
      </w:r>
      <w:r>
        <w:rPr>
          <w:rFonts w:ascii="PT Astra Serif" w:hAnsi="PT Astra Serif"/>
          <w:szCs w:val="28"/>
        </w:rPr>
        <w:t>В</w:t>
      </w:r>
      <w:r>
        <w:rPr>
          <w:rFonts w:ascii="PT Astra Serif" w:hAnsi="PT Astra Serif"/>
          <w:szCs w:val="28"/>
        </w:rPr>
        <w:t xml:space="preserve"> г. Москва и г. Санкт-Петербург </w:t>
      </w:r>
      <w:r>
        <w:rPr>
          <w:rFonts w:ascii="PT Astra Serif" w:hAnsi="PT Astra Serif"/>
          <w:szCs w:val="28"/>
        </w:rPr>
        <w:t>3</w:t>
      </w:r>
      <w:r>
        <w:rPr>
          <w:rFonts w:ascii="PT Astra Serif" w:hAnsi="PT Astra Serif"/>
          <w:szCs w:val="28"/>
        </w:rPr>
        <w:t>000 рублей, за каждый день нахождения в командировке</w:t>
      </w:r>
      <w:r>
        <w:rPr>
          <w:rFonts w:ascii="PT Astra Serif" w:hAnsi="PT Astra Serif"/>
          <w:szCs w:val="28"/>
        </w:rPr>
        <w:t>».</w:t>
      </w:r>
    </w:p>
    <w:p w14:paraId="11BB128F" w14:textId="74EC00DD" w:rsidR="009A308E" w:rsidRDefault="00C960DB" w:rsidP="00C960DB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Cs w:val="28"/>
        </w:rPr>
      </w:pPr>
      <w:r w:rsidRPr="00C960DB">
        <w:rPr>
          <w:rFonts w:ascii="PT Astra Serif" w:hAnsi="PT Astra Serif"/>
          <w:b/>
          <w:szCs w:val="28"/>
        </w:rPr>
        <w:t>2.</w:t>
      </w:r>
      <w:r w:rsidR="009A308E" w:rsidRPr="00377B8D">
        <w:rPr>
          <w:rFonts w:ascii="PT Astra Serif" w:hAnsi="PT Astra Serif"/>
          <w:bCs/>
          <w:szCs w:val="28"/>
        </w:rPr>
        <w:t xml:space="preserve"> Настоящее решение вступает в силу с момента его официального опубликования (обнародования). </w:t>
      </w:r>
    </w:p>
    <w:p w14:paraId="1CEA13B3" w14:textId="5B0285C7" w:rsidR="00A66F4C" w:rsidRDefault="00A66F4C" w:rsidP="00C960DB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Cs w:val="28"/>
        </w:rPr>
      </w:pPr>
    </w:p>
    <w:p w14:paraId="0AD315A3" w14:textId="77777777" w:rsidR="00A66F4C" w:rsidRPr="00377B8D" w:rsidRDefault="00A66F4C" w:rsidP="00C960DB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Cs w:val="28"/>
        </w:rPr>
      </w:pPr>
    </w:p>
    <w:p w14:paraId="50C3C32D" w14:textId="77777777" w:rsidR="009A308E" w:rsidRDefault="009A308E" w:rsidP="00C960DB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bCs/>
          <w:szCs w:val="28"/>
        </w:rPr>
      </w:pPr>
    </w:p>
    <w:p w14:paraId="01237D47" w14:textId="77777777" w:rsidR="009A308E" w:rsidRPr="00783651" w:rsidRDefault="009A308E" w:rsidP="00C960DB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bCs/>
          <w:szCs w:val="28"/>
        </w:rPr>
      </w:pPr>
      <w:r w:rsidRPr="00783651">
        <w:rPr>
          <w:rFonts w:ascii="PT Astra Serif" w:hAnsi="PT Astra Serif"/>
          <w:szCs w:val="28"/>
        </w:rPr>
        <w:t xml:space="preserve">Глава </w:t>
      </w:r>
      <w:r w:rsidRPr="00783651">
        <w:rPr>
          <w:rFonts w:ascii="PT Astra Serif" w:hAnsi="PT Astra Serif"/>
          <w:bCs/>
          <w:szCs w:val="28"/>
        </w:rPr>
        <w:t xml:space="preserve">Сосново-Мазинского </w:t>
      </w:r>
    </w:p>
    <w:p w14:paraId="6A4FE716" w14:textId="0F282EE8" w:rsidR="00F12C76" w:rsidRPr="009A308E" w:rsidRDefault="009A308E" w:rsidP="00C960DB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Cs w:val="28"/>
        </w:rPr>
      </w:pPr>
      <w:r w:rsidRPr="00783651">
        <w:rPr>
          <w:rFonts w:ascii="PT Astra Serif" w:hAnsi="PT Astra Serif"/>
          <w:bCs/>
          <w:szCs w:val="28"/>
        </w:rPr>
        <w:t>муниципального образования</w:t>
      </w:r>
      <w:r w:rsidRPr="00783651">
        <w:rPr>
          <w:rFonts w:ascii="PT Astra Serif" w:hAnsi="PT Astra Serif"/>
          <w:szCs w:val="28"/>
        </w:rPr>
        <w:tab/>
      </w:r>
      <w:r w:rsidRPr="00783651">
        <w:rPr>
          <w:rFonts w:ascii="PT Astra Serif" w:hAnsi="PT Astra Serif"/>
          <w:szCs w:val="28"/>
        </w:rPr>
        <w:tab/>
      </w:r>
      <w:r w:rsidRPr="00783651">
        <w:rPr>
          <w:rFonts w:ascii="PT Astra Serif" w:hAnsi="PT Astra Serif"/>
          <w:szCs w:val="28"/>
        </w:rPr>
        <w:tab/>
      </w:r>
      <w:r w:rsidRPr="00783651">
        <w:rPr>
          <w:rFonts w:ascii="PT Astra Serif" w:hAnsi="PT Astra Serif"/>
          <w:szCs w:val="28"/>
        </w:rPr>
        <w:tab/>
        <w:t>П.В. Алексее</w:t>
      </w:r>
      <w:r w:rsidR="007C70D7">
        <w:rPr>
          <w:rFonts w:ascii="PT Astra Serif" w:hAnsi="PT Astra Serif"/>
          <w:szCs w:val="28"/>
        </w:rPr>
        <w:t>в</w:t>
      </w:r>
    </w:p>
    <w:sectPr w:rsidR="00F12C76" w:rsidRPr="009A308E" w:rsidSect="00A66F4C">
      <w:pgSz w:w="11906" w:h="16838"/>
      <w:pgMar w:top="851" w:right="849" w:bottom="1276" w:left="1418" w:header="567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7E"/>
    <w:rsid w:val="00093625"/>
    <w:rsid w:val="000C06ED"/>
    <w:rsid w:val="0060287E"/>
    <w:rsid w:val="00643871"/>
    <w:rsid w:val="006C0B77"/>
    <w:rsid w:val="007C70D7"/>
    <w:rsid w:val="008242FF"/>
    <w:rsid w:val="00870751"/>
    <w:rsid w:val="00922C48"/>
    <w:rsid w:val="009A308E"/>
    <w:rsid w:val="00A0437B"/>
    <w:rsid w:val="00A66F4C"/>
    <w:rsid w:val="00AC7834"/>
    <w:rsid w:val="00B915B7"/>
    <w:rsid w:val="00C960DB"/>
    <w:rsid w:val="00D006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EFFE"/>
  <w15:chartTrackingRefBased/>
  <w15:docId w15:val="{B0CBA643-213E-4B83-9138-2A3A1A46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0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A308E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A308E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2026-03-23T05:12:00Z</cp:lastPrinted>
  <dcterms:created xsi:type="dcterms:W3CDTF">2026-03-23T04:20:00Z</dcterms:created>
  <dcterms:modified xsi:type="dcterms:W3CDTF">2026-03-23T05:12:00Z</dcterms:modified>
</cp:coreProperties>
</file>