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C1" w:rsidRPr="00047666" w:rsidRDefault="00CF6A05">
      <w:pPr>
        <w:pStyle w:val="a3"/>
        <w:tabs>
          <w:tab w:val="clear" w:pos="5633"/>
        </w:tabs>
        <w:spacing w:line="240" w:lineRule="atLeast"/>
        <w:rPr>
          <w:rFonts w:ascii="PT Astra Serif" w:hAnsi="PT Astra Serif"/>
          <w:b/>
          <w:sz w:val="36"/>
          <w:szCs w:val="36"/>
        </w:rPr>
      </w:pPr>
      <w:r>
        <w:rPr>
          <w:rFonts w:ascii="PT Astra Serif" w:hAnsi="PT Astra Serif"/>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55pt;margin-top:-12pt;width:37.1pt;height:42.3pt;z-index:251657728" o:allowincell="f">
            <v:imagedata r:id="rId8" o:title=""/>
            <w10:wrap type="topAndBottom"/>
          </v:shape>
        </w:pict>
      </w:r>
      <w:r w:rsidR="005E1D26" w:rsidRPr="00047666">
        <w:rPr>
          <w:rFonts w:ascii="PT Astra Serif" w:hAnsi="PT Astra Serif"/>
          <w:b/>
          <w:sz w:val="36"/>
          <w:szCs w:val="36"/>
        </w:rPr>
        <w:t>СОВЕТ</w:t>
      </w:r>
    </w:p>
    <w:p w:rsidR="005E1D26" w:rsidRPr="00EA4FA0" w:rsidRDefault="004C13CC" w:rsidP="005E1D26">
      <w:pPr>
        <w:jc w:val="center"/>
        <w:rPr>
          <w:rFonts w:ascii="PT Astra Serif" w:hAnsi="PT Astra Serif"/>
          <w:b/>
          <w:sz w:val="28"/>
          <w:szCs w:val="28"/>
        </w:rPr>
      </w:pPr>
      <w:r>
        <w:rPr>
          <w:rFonts w:ascii="PT Astra Serif" w:hAnsi="PT Astra Serif"/>
          <w:b/>
          <w:sz w:val="28"/>
          <w:szCs w:val="28"/>
        </w:rPr>
        <w:t>Возрожденческого</w:t>
      </w:r>
    </w:p>
    <w:p w:rsidR="005E1D26" w:rsidRPr="00EA4FA0" w:rsidRDefault="005E1D26" w:rsidP="005E1D26">
      <w:pPr>
        <w:jc w:val="center"/>
        <w:rPr>
          <w:rFonts w:ascii="PT Astra Serif" w:hAnsi="PT Astra Serif"/>
          <w:b/>
          <w:sz w:val="28"/>
          <w:szCs w:val="28"/>
        </w:rPr>
      </w:pPr>
      <w:r w:rsidRPr="00EA4FA0">
        <w:rPr>
          <w:rFonts w:ascii="PT Astra Serif" w:hAnsi="PT Astra Serif"/>
          <w:b/>
          <w:sz w:val="28"/>
          <w:szCs w:val="28"/>
        </w:rPr>
        <w:t>муниципального образования</w:t>
      </w:r>
    </w:p>
    <w:p w:rsidR="00DC6674" w:rsidRPr="00EA4FA0" w:rsidRDefault="002721C1" w:rsidP="00DC6674">
      <w:pPr>
        <w:pStyle w:val="8"/>
        <w:rPr>
          <w:rFonts w:ascii="PT Astra Serif" w:hAnsi="PT Astra Serif"/>
          <w:b/>
          <w:szCs w:val="28"/>
        </w:rPr>
      </w:pPr>
      <w:r w:rsidRPr="00EA4FA0">
        <w:rPr>
          <w:rFonts w:ascii="PT Astra Serif" w:hAnsi="PT Astra Serif"/>
          <w:b/>
          <w:szCs w:val="28"/>
        </w:rPr>
        <w:t>Х</w:t>
      </w:r>
      <w:r w:rsidR="00626235" w:rsidRPr="00EA4FA0">
        <w:rPr>
          <w:rFonts w:ascii="PT Astra Serif" w:hAnsi="PT Astra Serif"/>
          <w:b/>
          <w:szCs w:val="28"/>
        </w:rPr>
        <w:t>валынского муниципального</w:t>
      </w:r>
      <w:r w:rsidR="007C2766">
        <w:rPr>
          <w:rFonts w:ascii="PT Astra Serif" w:hAnsi="PT Astra Serif"/>
          <w:b/>
          <w:szCs w:val="28"/>
        </w:rPr>
        <w:t xml:space="preserve"> </w:t>
      </w:r>
      <w:r w:rsidR="005E1D26" w:rsidRPr="00EA4FA0">
        <w:rPr>
          <w:rFonts w:ascii="PT Astra Serif" w:hAnsi="PT Astra Serif"/>
          <w:b/>
          <w:szCs w:val="28"/>
        </w:rPr>
        <w:t>района</w:t>
      </w:r>
      <w:r w:rsidRPr="00EA4FA0">
        <w:rPr>
          <w:rFonts w:ascii="PT Astra Serif" w:hAnsi="PT Astra Serif"/>
          <w:b/>
          <w:szCs w:val="28"/>
        </w:rPr>
        <w:t xml:space="preserve"> С</w:t>
      </w:r>
      <w:r w:rsidR="00626235" w:rsidRPr="00EA4FA0">
        <w:rPr>
          <w:rFonts w:ascii="PT Astra Serif" w:hAnsi="PT Astra Serif"/>
          <w:b/>
          <w:szCs w:val="28"/>
        </w:rPr>
        <w:t>аратовской области</w:t>
      </w:r>
    </w:p>
    <w:p w:rsidR="004763E5" w:rsidRPr="00EA4FA0" w:rsidRDefault="004763E5">
      <w:pPr>
        <w:jc w:val="center"/>
        <w:rPr>
          <w:rFonts w:ascii="PT Astra Serif" w:hAnsi="PT Astra Serif"/>
          <w:b/>
          <w:sz w:val="28"/>
          <w:szCs w:val="28"/>
        </w:rPr>
      </w:pPr>
    </w:p>
    <w:p w:rsidR="002721C1" w:rsidRPr="00B47083" w:rsidRDefault="002721C1">
      <w:pPr>
        <w:jc w:val="center"/>
        <w:rPr>
          <w:rFonts w:ascii="PT Astra Serif" w:hAnsi="PT Astra Serif"/>
          <w:b/>
          <w:sz w:val="28"/>
          <w:szCs w:val="28"/>
        </w:rPr>
      </w:pPr>
      <w:r w:rsidRPr="00B47083">
        <w:rPr>
          <w:rFonts w:ascii="PT Astra Serif" w:hAnsi="PT Astra Serif"/>
          <w:b/>
          <w:sz w:val="28"/>
          <w:szCs w:val="28"/>
        </w:rPr>
        <w:t>Р Е Ш Е Н И Е</w:t>
      </w:r>
    </w:p>
    <w:p w:rsidR="00E4103A" w:rsidRPr="00B47083" w:rsidRDefault="00E4103A" w:rsidP="00E4103A">
      <w:pPr>
        <w:rPr>
          <w:rFonts w:ascii="PT Astra Serif" w:hAnsi="PT Astra Serif"/>
          <w:b/>
          <w:sz w:val="28"/>
          <w:szCs w:val="28"/>
        </w:rPr>
      </w:pPr>
    </w:p>
    <w:p w:rsidR="00222625" w:rsidRPr="00B47083" w:rsidRDefault="006B58D3" w:rsidP="007C2766">
      <w:pPr>
        <w:rPr>
          <w:rFonts w:ascii="PT Astra Serif" w:hAnsi="PT Astra Serif"/>
          <w:b/>
          <w:sz w:val="28"/>
          <w:szCs w:val="28"/>
        </w:rPr>
      </w:pPr>
      <w:r>
        <w:rPr>
          <w:rFonts w:ascii="PT Astra Serif" w:hAnsi="PT Astra Serif"/>
          <w:b/>
          <w:sz w:val="28"/>
          <w:szCs w:val="28"/>
        </w:rPr>
        <w:t>06</w:t>
      </w:r>
      <w:r w:rsidR="00BA0781">
        <w:rPr>
          <w:rFonts w:ascii="PT Astra Serif" w:hAnsi="PT Astra Serif"/>
          <w:b/>
          <w:color w:val="FF0000"/>
          <w:sz w:val="28"/>
          <w:szCs w:val="28"/>
        </w:rPr>
        <w:t xml:space="preserve"> </w:t>
      </w:r>
      <w:r>
        <w:rPr>
          <w:rFonts w:ascii="PT Astra Serif" w:hAnsi="PT Astra Serif"/>
          <w:b/>
          <w:sz w:val="28"/>
          <w:szCs w:val="28"/>
        </w:rPr>
        <w:t>апреля</w:t>
      </w:r>
      <w:r w:rsidR="00684EF4" w:rsidRPr="00B47083">
        <w:rPr>
          <w:rFonts w:ascii="PT Astra Serif" w:hAnsi="PT Astra Serif"/>
          <w:b/>
          <w:sz w:val="28"/>
          <w:szCs w:val="28"/>
        </w:rPr>
        <w:t xml:space="preserve"> 202</w:t>
      </w:r>
      <w:r>
        <w:rPr>
          <w:rFonts w:ascii="PT Astra Serif" w:hAnsi="PT Astra Serif"/>
          <w:b/>
          <w:sz w:val="28"/>
          <w:szCs w:val="28"/>
        </w:rPr>
        <w:t>6</w:t>
      </w:r>
      <w:r w:rsidR="00222625" w:rsidRPr="00B47083">
        <w:rPr>
          <w:rFonts w:ascii="PT Astra Serif" w:hAnsi="PT Astra Serif"/>
          <w:b/>
          <w:sz w:val="28"/>
          <w:szCs w:val="28"/>
        </w:rPr>
        <w:t xml:space="preserve"> года </w:t>
      </w:r>
      <w:r w:rsidR="00B24B44">
        <w:rPr>
          <w:rFonts w:ascii="PT Astra Serif" w:hAnsi="PT Astra Serif"/>
          <w:b/>
          <w:sz w:val="28"/>
          <w:szCs w:val="28"/>
        </w:rPr>
        <w:tab/>
      </w:r>
      <w:r w:rsidR="00B24B44">
        <w:rPr>
          <w:rFonts w:ascii="PT Astra Serif" w:hAnsi="PT Astra Serif"/>
          <w:b/>
          <w:sz w:val="28"/>
          <w:szCs w:val="28"/>
        </w:rPr>
        <w:tab/>
      </w:r>
      <w:r w:rsidR="00B24B44">
        <w:rPr>
          <w:rFonts w:ascii="PT Astra Serif" w:hAnsi="PT Astra Serif"/>
          <w:b/>
          <w:sz w:val="28"/>
          <w:szCs w:val="28"/>
        </w:rPr>
        <w:tab/>
      </w:r>
      <w:r w:rsidR="00B24B44">
        <w:rPr>
          <w:rFonts w:ascii="PT Astra Serif" w:hAnsi="PT Astra Serif"/>
          <w:b/>
          <w:sz w:val="28"/>
          <w:szCs w:val="28"/>
        </w:rPr>
        <w:tab/>
      </w:r>
      <w:r w:rsidR="007C2766">
        <w:rPr>
          <w:rFonts w:ascii="PT Astra Serif" w:hAnsi="PT Astra Serif"/>
          <w:b/>
          <w:sz w:val="28"/>
          <w:szCs w:val="28"/>
        </w:rPr>
        <w:t xml:space="preserve">                                  </w:t>
      </w:r>
      <w:r w:rsidR="00502515">
        <w:rPr>
          <w:rFonts w:ascii="PT Astra Serif" w:hAnsi="PT Astra Serif"/>
          <w:b/>
          <w:sz w:val="28"/>
          <w:szCs w:val="28"/>
        </w:rPr>
        <w:t xml:space="preserve">             </w:t>
      </w:r>
      <w:r w:rsidR="009E5E4E">
        <w:rPr>
          <w:rFonts w:ascii="PT Astra Serif" w:hAnsi="PT Astra Serif"/>
          <w:b/>
          <w:sz w:val="28"/>
          <w:szCs w:val="28"/>
        </w:rPr>
        <w:t xml:space="preserve">         </w:t>
      </w:r>
      <w:r>
        <w:rPr>
          <w:rFonts w:ascii="PT Astra Serif" w:hAnsi="PT Astra Serif"/>
          <w:b/>
          <w:sz w:val="28"/>
          <w:szCs w:val="28"/>
        </w:rPr>
        <w:t xml:space="preserve"> </w:t>
      </w:r>
      <w:r w:rsidR="007C2766">
        <w:rPr>
          <w:rFonts w:ascii="PT Astra Serif" w:hAnsi="PT Astra Serif"/>
          <w:b/>
          <w:sz w:val="28"/>
          <w:szCs w:val="28"/>
        </w:rPr>
        <w:t xml:space="preserve">№ </w:t>
      </w:r>
      <w:r>
        <w:rPr>
          <w:rFonts w:ascii="PT Astra Serif" w:hAnsi="PT Astra Serif"/>
          <w:b/>
          <w:sz w:val="28"/>
          <w:szCs w:val="28"/>
        </w:rPr>
        <w:t>172</w:t>
      </w:r>
    </w:p>
    <w:p w:rsidR="00222625" w:rsidRPr="00B47083" w:rsidRDefault="00222625" w:rsidP="00222625">
      <w:pPr>
        <w:rPr>
          <w:rFonts w:ascii="PT Astra Serif" w:hAnsi="PT Astra Serif"/>
          <w:b/>
          <w:sz w:val="28"/>
          <w:szCs w:val="28"/>
        </w:rPr>
      </w:pPr>
    </w:p>
    <w:p w:rsidR="00D27903" w:rsidRPr="00B47083" w:rsidRDefault="00D27903" w:rsidP="00D27903">
      <w:pPr>
        <w:jc w:val="both"/>
        <w:rPr>
          <w:rFonts w:ascii="PT Astra Serif" w:hAnsi="PT Astra Serif"/>
          <w:sz w:val="28"/>
          <w:szCs w:val="28"/>
        </w:rPr>
      </w:pPr>
      <w:r w:rsidRPr="00B47083">
        <w:rPr>
          <w:rFonts w:ascii="PT Astra Serif" w:hAnsi="PT Astra Serif"/>
          <w:b/>
          <w:bCs/>
          <w:color w:val="000000"/>
          <w:sz w:val="28"/>
          <w:szCs w:val="28"/>
        </w:rPr>
        <w:t xml:space="preserve">Об утверждении Положения о муниципальном контроле в сфере благоустройства на территории </w:t>
      </w:r>
      <w:r w:rsidR="004C13CC">
        <w:rPr>
          <w:rFonts w:ascii="PT Astra Serif" w:hAnsi="PT Astra Serif"/>
          <w:b/>
          <w:bCs/>
          <w:color w:val="000000"/>
          <w:sz w:val="28"/>
          <w:szCs w:val="28"/>
        </w:rPr>
        <w:t>Возрожденческого</w:t>
      </w:r>
      <w:r w:rsidRPr="00B47083">
        <w:rPr>
          <w:rFonts w:ascii="PT Astra Serif" w:hAnsi="PT Astra Serif"/>
          <w:b/>
          <w:bCs/>
          <w:color w:val="000000"/>
          <w:sz w:val="28"/>
          <w:szCs w:val="28"/>
        </w:rPr>
        <w:t xml:space="preserve"> муниципального образования</w:t>
      </w:r>
    </w:p>
    <w:p w:rsidR="00D27903" w:rsidRPr="00B47083" w:rsidRDefault="00D27903" w:rsidP="00D27903">
      <w:pPr>
        <w:shd w:val="clear" w:color="auto" w:fill="FFFFFF"/>
        <w:ind w:firstLine="567"/>
        <w:rPr>
          <w:rFonts w:ascii="PT Astra Serif" w:hAnsi="PT Astra Serif"/>
          <w:b/>
          <w:color w:val="000000"/>
          <w:sz w:val="28"/>
          <w:szCs w:val="28"/>
        </w:rPr>
      </w:pPr>
    </w:p>
    <w:p w:rsidR="00AF5542" w:rsidRPr="00B24B44" w:rsidRDefault="006B58D3" w:rsidP="00B24B44">
      <w:pPr>
        <w:shd w:val="clear" w:color="auto" w:fill="FFFFFF"/>
        <w:ind w:firstLine="709"/>
        <w:jc w:val="both"/>
        <w:rPr>
          <w:rFonts w:ascii="PT Astra Serif" w:eastAsia="Calibri" w:hAnsi="PT Astra Serif"/>
          <w:sz w:val="28"/>
          <w:szCs w:val="28"/>
          <w:lang w:eastAsia="en-US"/>
        </w:rPr>
      </w:pPr>
      <w:r w:rsidRPr="00484401">
        <w:rPr>
          <w:rFonts w:ascii="PT Astra Serif" w:hAnsi="PT Astra Serif"/>
          <w:sz w:val="28"/>
          <w:szCs w:val="26"/>
        </w:rPr>
        <w:t>В соответствии с пунктом 19 части 1 статьи 14</w:t>
      </w:r>
      <w:r w:rsidRPr="00484401">
        <w:rPr>
          <w:rFonts w:ascii="PT Astra Serif" w:hAnsi="PT Astra Serif"/>
          <w:sz w:val="28"/>
          <w:szCs w:val="26"/>
          <w:shd w:val="clear" w:color="auto" w:fill="FFFFFF"/>
        </w:rPr>
        <w:t xml:space="preserve"> Федерального закона от 06.10.2003 № 131-ФЗ«Об общих принципах организации местного самоуправления в Российской Федерации»</w:t>
      </w:r>
      <w:r w:rsidRPr="00484401">
        <w:rPr>
          <w:rFonts w:ascii="PT Astra Serif" w:hAnsi="PT Astra Serif"/>
          <w:sz w:val="28"/>
          <w:szCs w:val="26"/>
        </w:rPr>
        <w:t>,</w:t>
      </w:r>
      <w:r w:rsidRPr="00484401">
        <w:rPr>
          <w:rFonts w:ascii="PT Astra Serif" w:hAnsi="PT Astra Serif" w:cs="Arial"/>
          <w:color w:val="000000"/>
          <w:sz w:val="28"/>
          <w:szCs w:val="26"/>
        </w:rPr>
        <w:t>Федеральным закон от 20.03.2025 N 33-ФЗ "Об общих принципах организации местного самоуправления в единой системе публичной власти",</w:t>
      </w:r>
      <w:r w:rsidRPr="00484401">
        <w:rPr>
          <w:rFonts w:ascii="PT Astra Serif" w:hAnsi="PT Astra Serif"/>
          <w:sz w:val="28"/>
          <w:szCs w:val="26"/>
        </w:rPr>
        <w:t xml:space="preserve"> Федеральным законом от 31.07.2020 № 248-ФЗ «О государственном контроле (надзоре) и муниципальном контроле в Российской Федерации»</w:t>
      </w:r>
      <w:r w:rsidR="00B24B44" w:rsidRPr="005370AA">
        <w:rPr>
          <w:rFonts w:ascii="PT Astra Serif" w:hAnsi="PT Astra Serif" w:cs="Arial"/>
          <w:bCs/>
          <w:color w:val="000000"/>
          <w:sz w:val="28"/>
          <w:szCs w:val="28"/>
        </w:rPr>
        <w:t xml:space="preserve">, </w:t>
      </w:r>
      <w:r w:rsidR="00B24B44">
        <w:rPr>
          <w:rFonts w:ascii="PT Astra Serif" w:eastAsia="Calibri" w:hAnsi="PT Astra Serif"/>
          <w:sz w:val="28"/>
          <w:szCs w:val="28"/>
          <w:lang w:eastAsia="en-US"/>
        </w:rPr>
        <w:t>решением</w:t>
      </w:r>
      <w:r w:rsidR="007C2766">
        <w:rPr>
          <w:rFonts w:ascii="PT Astra Serif" w:eastAsia="Calibri" w:hAnsi="PT Astra Serif"/>
          <w:sz w:val="28"/>
          <w:szCs w:val="28"/>
          <w:lang w:eastAsia="en-US"/>
        </w:rPr>
        <w:t xml:space="preserve">  </w:t>
      </w:r>
      <w:r w:rsidR="00B24B44" w:rsidRPr="00B24B44">
        <w:rPr>
          <w:rFonts w:ascii="PT Astra Serif" w:hAnsi="PT Astra Serif"/>
          <w:sz w:val="28"/>
          <w:szCs w:val="28"/>
        </w:rPr>
        <w:t>Совета Возрожденческого муниципального образования №107а от 08.02.2019 г. «</w:t>
      </w:r>
      <w:r w:rsidR="00B24B44" w:rsidRPr="00B24B44">
        <w:rPr>
          <w:rFonts w:ascii="PT Astra Serif" w:hAnsi="PT Astra Serif"/>
          <w:color w:val="000000"/>
          <w:sz w:val="28"/>
          <w:szCs w:val="28"/>
        </w:rPr>
        <w:t>Об утверждении Положения Правила благоустройства на территории Возрожденческого</w:t>
      </w:r>
      <w:r w:rsidR="00B24B44" w:rsidRPr="00B24B44">
        <w:rPr>
          <w:rFonts w:ascii="PT Astra Serif" w:hAnsi="PT Astra Serif"/>
          <w:color w:val="000000"/>
          <w:spacing w:val="2"/>
          <w:sz w:val="28"/>
          <w:szCs w:val="28"/>
        </w:rPr>
        <w:t xml:space="preserve"> образования»</w:t>
      </w:r>
      <w:r w:rsidR="00B24B44">
        <w:rPr>
          <w:rFonts w:eastAsia="Calibri"/>
          <w:bCs/>
          <w:color w:val="000000"/>
          <w:spacing w:val="2"/>
          <w:sz w:val="28"/>
          <w:szCs w:val="28"/>
          <w:lang w:eastAsia="en-US"/>
        </w:rPr>
        <w:t xml:space="preserve">, </w:t>
      </w:r>
      <w:r w:rsidR="00B24B44" w:rsidRPr="00B47083">
        <w:rPr>
          <w:rFonts w:ascii="PT Astra Serif" w:hAnsi="PT Astra Serif"/>
          <w:color w:val="000000"/>
          <w:sz w:val="28"/>
          <w:szCs w:val="28"/>
        </w:rPr>
        <w:t>Уставом</w:t>
      </w:r>
      <w:r w:rsidR="007C2766">
        <w:rPr>
          <w:rFonts w:ascii="PT Astra Serif" w:hAnsi="PT Astra Serif"/>
          <w:color w:val="000000"/>
          <w:sz w:val="28"/>
          <w:szCs w:val="28"/>
        </w:rPr>
        <w:t xml:space="preserve"> </w:t>
      </w:r>
      <w:r w:rsidR="00B24B44">
        <w:rPr>
          <w:rFonts w:ascii="PT Astra Serif" w:hAnsi="PT Astra Serif"/>
          <w:sz w:val="28"/>
          <w:szCs w:val="28"/>
        </w:rPr>
        <w:t>Возрожденческого</w:t>
      </w:r>
      <w:r w:rsidR="00B24B44" w:rsidRPr="00B47083">
        <w:rPr>
          <w:rFonts w:ascii="PT Astra Serif" w:hAnsi="PT Astra Serif"/>
          <w:sz w:val="28"/>
          <w:szCs w:val="28"/>
        </w:rPr>
        <w:t xml:space="preserve"> муниципального образования</w:t>
      </w:r>
      <w:r w:rsidR="00B24B44">
        <w:rPr>
          <w:rFonts w:ascii="PT Astra Serif" w:hAnsi="PT Astra Serif"/>
          <w:sz w:val="28"/>
          <w:szCs w:val="28"/>
        </w:rPr>
        <w:t>,</w:t>
      </w:r>
      <w:r w:rsidR="00B24B44" w:rsidRPr="00324A84">
        <w:rPr>
          <w:rFonts w:ascii="PT Astra Serif" w:hAnsi="PT Astra Serif"/>
          <w:color w:val="000000"/>
          <w:sz w:val="28"/>
          <w:szCs w:val="28"/>
        </w:rPr>
        <w:t xml:space="preserve"> на основании пис</w:t>
      </w:r>
      <w:r>
        <w:rPr>
          <w:rFonts w:ascii="PT Astra Serif" w:hAnsi="PT Astra Serif"/>
          <w:color w:val="000000"/>
          <w:sz w:val="28"/>
          <w:szCs w:val="28"/>
        </w:rPr>
        <w:t>ьма Министерства внутренней региональной и муниципальной политики Саратовской области № 01-12/1032 от 24.03.2026г.</w:t>
      </w:r>
      <w:r w:rsidR="00B24B44">
        <w:rPr>
          <w:rFonts w:ascii="PT Astra Serif" w:hAnsi="PT Astra Serif"/>
          <w:color w:val="000000"/>
          <w:sz w:val="28"/>
          <w:szCs w:val="28"/>
        </w:rPr>
        <w:t xml:space="preserve">, </w:t>
      </w:r>
      <w:r w:rsidR="00AF5542" w:rsidRPr="00B47083">
        <w:rPr>
          <w:rFonts w:ascii="PT Astra Serif" w:hAnsi="PT Astra Serif"/>
          <w:sz w:val="28"/>
          <w:szCs w:val="28"/>
        </w:rPr>
        <w:t xml:space="preserve">Совет </w:t>
      </w:r>
      <w:r w:rsidR="004C13CC">
        <w:rPr>
          <w:rFonts w:ascii="PT Astra Serif" w:hAnsi="PT Astra Serif"/>
          <w:sz w:val="28"/>
          <w:szCs w:val="28"/>
        </w:rPr>
        <w:t>Возрожденческого</w:t>
      </w:r>
      <w:r w:rsidR="00AF5542" w:rsidRPr="00B47083">
        <w:rPr>
          <w:rFonts w:ascii="PT Astra Serif" w:hAnsi="PT Astra Serif"/>
          <w:sz w:val="28"/>
          <w:szCs w:val="28"/>
        </w:rPr>
        <w:t xml:space="preserve"> муниципального образования</w:t>
      </w:r>
    </w:p>
    <w:p w:rsidR="004F3271" w:rsidRPr="00B47083" w:rsidRDefault="004F3271" w:rsidP="00AC403B">
      <w:pPr>
        <w:ind w:firstLine="360"/>
        <w:jc w:val="center"/>
        <w:rPr>
          <w:rFonts w:ascii="PT Astra Serif" w:hAnsi="PT Astra Serif"/>
          <w:b/>
          <w:sz w:val="28"/>
          <w:szCs w:val="28"/>
        </w:rPr>
      </w:pPr>
    </w:p>
    <w:p w:rsidR="00AC403B" w:rsidRPr="00B47083" w:rsidRDefault="00AC403B" w:rsidP="00AC403B">
      <w:pPr>
        <w:ind w:firstLine="360"/>
        <w:jc w:val="center"/>
        <w:rPr>
          <w:rFonts w:ascii="PT Astra Serif" w:hAnsi="PT Astra Serif"/>
          <w:b/>
          <w:sz w:val="28"/>
          <w:szCs w:val="28"/>
        </w:rPr>
      </w:pPr>
      <w:r w:rsidRPr="00B47083">
        <w:rPr>
          <w:rFonts w:ascii="PT Astra Serif" w:hAnsi="PT Astra Serif"/>
          <w:b/>
          <w:sz w:val="28"/>
          <w:szCs w:val="28"/>
        </w:rPr>
        <w:t>РЕШИЛ:</w:t>
      </w:r>
    </w:p>
    <w:p w:rsidR="00626D02" w:rsidRPr="00B47083" w:rsidRDefault="00AF5542" w:rsidP="00653005">
      <w:pPr>
        <w:ind w:firstLine="567"/>
        <w:jc w:val="both"/>
        <w:rPr>
          <w:rFonts w:ascii="PT Astra Serif" w:hAnsi="PT Astra Serif"/>
          <w:sz w:val="28"/>
          <w:szCs w:val="28"/>
        </w:rPr>
      </w:pPr>
      <w:r w:rsidRPr="00B47083">
        <w:rPr>
          <w:rFonts w:ascii="PT Astra Serif" w:hAnsi="PT Astra Serif"/>
          <w:sz w:val="28"/>
          <w:szCs w:val="28"/>
        </w:rPr>
        <w:t xml:space="preserve">1. </w:t>
      </w:r>
      <w:r w:rsidR="00626D02" w:rsidRPr="00B47083">
        <w:rPr>
          <w:rFonts w:ascii="PT Astra Serif" w:hAnsi="PT Astra Serif"/>
          <w:color w:val="000000"/>
          <w:sz w:val="28"/>
          <w:szCs w:val="28"/>
        </w:rPr>
        <w:t xml:space="preserve">Утвердить Положение </w:t>
      </w:r>
      <w:r w:rsidR="00626D02" w:rsidRPr="00B47083">
        <w:rPr>
          <w:rFonts w:ascii="PT Astra Serif" w:hAnsi="PT Astra Serif"/>
          <w:bCs/>
          <w:color w:val="000000"/>
          <w:sz w:val="28"/>
          <w:szCs w:val="28"/>
        </w:rPr>
        <w:t xml:space="preserve">о муниципальном контроле в сфере благоустройства на территории </w:t>
      </w:r>
      <w:r w:rsidR="004C13CC">
        <w:rPr>
          <w:rFonts w:ascii="PT Astra Serif" w:hAnsi="PT Astra Serif"/>
          <w:bCs/>
          <w:color w:val="000000"/>
          <w:sz w:val="28"/>
          <w:szCs w:val="28"/>
        </w:rPr>
        <w:t>Возрожденческого</w:t>
      </w:r>
      <w:r w:rsidR="00626D02" w:rsidRPr="00B47083">
        <w:rPr>
          <w:rFonts w:ascii="PT Astra Serif" w:hAnsi="PT Astra Serif"/>
          <w:bCs/>
          <w:color w:val="000000"/>
          <w:sz w:val="28"/>
          <w:szCs w:val="28"/>
        </w:rPr>
        <w:t xml:space="preserve"> муниципального образования</w:t>
      </w:r>
      <w:r w:rsidR="006B58D3">
        <w:rPr>
          <w:rFonts w:ascii="PT Astra Serif" w:hAnsi="PT Astra Serif"/>
          <w:bCs/>
          <w:color w:val="000000"/>
          <w:sz w:val="28"/>
          <w:szCs w:val="28"/>
        </w:rPr>
        <w:t>, согласно приложения.</w:t>
      </w:r>
    </w:p>
    <w:p w:rsidR="009727E4" w:rsidRPr="006B58D3" w:rsidRDefault="00626D02" w:rsidP="006B58D3">
      <w:pPr>
        <w:ind w:firstLine="567"/>
        <w:jc w:val="both"/>
        <w:rPr>
          <w:rFonts w:ascii="PT Astra Serif" w:hAnsi="PT Astra Serif"/>
          <w:bCs/>
          <w:sz w:val="28"/>
          <w:szCs w:val="28"/>
        </w:rPr>
      </w:pPr>
      <w:r w:rsidRPr="00B47083">
        <w:rPr>
          <w:rFonts w:ascii="PT Astra Serif" w:hAnsi="PT Astra Serif"/>
          <w:bCs/>
          <w:sz w:val="28"/>
          <w:szCs w:val="28"/>
        </w:rPr>
        <w:t>2. Признать утратившими силу решени</w:t>
      </w:r>
      <w:r w:rsidR="00653005" w:rsidRPr="00B47083">
        <w:rPr>
          <w:rFonts w:ascii="PT Astra Serif" w:hAnsi="PT Astra Serif"/>
          <w:bCs/>
          <w:sz w:val="28"/>
          <w:szCs w:val="28"/>
        </w:rPr>
        <w:t>е</w:t>
      </w:r>
      <w:r w:rsidR="007C2766">
        <w:rPr>
          <w:rFonts w:ascii="PT Astra Serif" w:hAnsi="PT Astra Serif"/>
          <w:bCs/>
          <w:sz w:val="28"/>
          <w:szCs w:val="28"/>
        </w:rPr>
        <w:t xml:space="preserve"> </w:t>
      </w:r>
      <w:r w:rsidR="00653005" w:rsidRPr="00B47083">
        <w:rPr>
          <w:rFonts w:ascii="PT Astra Serif" w:hAnsi="PT Astra Serif"/>
          <w:bCs/>
          <w:sz w:val="28"/>
          <w:szCs w:val="28"/>
        </w:rPr>
        <w:t xml:space="preserve">от </w:t>
      </w:r>
      <w:r w:rsidR="006B58D3">
        <w:rPr>
          <w:rFonts w:ascii="PT Astra Serif" w:hAnsi="PT Astra Serif"/>
          <w:bCs/>
          <w:sz w:val="28"/>
          <w:szCs w:val="28"/>
        </w:rPr>
        <w:t>18</w:t>
      </w:r>
      <w:r w:rsidR="00653005" w:rsidRPr="00B47083">
        <w:rPr>
          <w:rFonts w:ascii="PT Astra Serif" w:hAnsi="PT Astra Serif"/>
          <w:bCs/>
          <w:sz w:val="28"/>
          <w:szCs w:val="28"/>
        </w:rPr>
        <w:t>.</w:t>
      </w:r>
      <w:r w:rsidR="00CC1F2F">
        <w:rPr>
          <w:rFonts w:ascii="PT Astra Serif" w:hAnsi="PT Astra Serif"/>
          <w:bCs/>
          <w:sz w:val="28"/>
          <w:szCs w:val="28"/>
        </w:rPr>
        <w:t>0</w:t>
      </w:r>
      <w:r w:rsidR="006B58D3">
        <w:rPr>
          <w:rFonts w:ascii="PT Astra Serif" w:hAnsi="PT Astra Serif"/>
          <w:bCs/>
          <w:sz w:val="28"/>
          <w:szCs w:val="28"/>
        </w:rPr>
        <w:t>3</w:t>
      </w:r>
      <w:r w:rsidR="00CC1F2F">
        <w:rPr>
          <w:rFonts w:ascii="PT Astra Serif" w:hAnsi="PT Astra Serif"/>
          <w:bCs/>
          <w:sz w:val="28"/>
          <w:szCs w:val="28"/>
        </w:rPr>
        <w:t>.202</w:t>
      </w:r>
      <w:r w:rsidR="006B58D3">
        <w:rPr>
          <w:rFonts w:ascii="PT Astra Serif" w:hAnsi="PT Astra Serif"/>
          <w:bCs/>
          <w:sz w:val="28"/>
          <w:szCs w:val="28"/>
        </w:rPr>
        <w:t>5</w:t>
      </w:r>
      <w:r w:rsidR="00CC1F2F">
        <w:rPr>
          <w:rFonts w:ascii="PT Astra Serif" w:hAnsi="PT Astra Serif"/>
          <w:bCs/>
          <w:sz w:val="28"/>
          <w:szCs w:val="28"/>
        </w:rPr>
        <w:t xml:space="preserve"> года № </w:t>
      </w:r>
      <w:r w:rsidR="006B58D3">
        <w:rPr>
          <w:rFonts w:ascii="PT Astra Serif" w:hAnsi="PT Astra Serif"/>
          <w:bCs/>
          <w:sz w:val="28"/>
          <w:szCs w:val="28"/>
        </w:rPr>
        <w:t>128</w:t>
      </w:r>
      <w:r w:rsidR="00B24B44">
        <w:rPr>
          <w:rFonts w:ascii="PT Astra Serif" w:hAnsi="PT Astra Serif"/>
          <w:bCs/>
          <w:sz w:val="28"/>
          <w:szCs w:val="28"/>
        </w:rPr>
        <w:t xml:space="preserve"> «Об утверждении Положения о муниципальном контроле в сфере благоустройства на территории Возрожденческого муниципального образования»</w:t>
      </w:r>
    </w:p>
    <w:p w:rsidR="009727E4" w:rsidRDefault="009727E4" w:rsidP="009727E4">
      <w:pPr>
        <w:ind w:firstLine="709"/>
        <w:jc w:val="both"/>
        <w:rPr>
          <w:rFonts w:ascii="PT Astra Serif" w:hAnsi="PT Astra Serif"/>
          <w:color w:val="000000"/>
          <w:sz w:val="28"/>
          <w:szCs w:val="28"/>
        </w:rPr>
      </w:pPr>
      <w:r>
        <w:rPr>
          <w:rFonts w:ascii="PT Astra Serif" w:hAnsi="PT Astra Serif"/>
          <w:color w:val="000000"/>
          <w:sz w:val="28"/>
          <w:szCs w:val="28"/>
        </w:rPr>
        <w:t>3</w:t>
      </w:r>
      <w:r w:rsidRPr="0035722C">
        <w:rPr>
          <w:rFonts w:ascii="PT Astra Serif" w:hAnsi="PT Astra Serif"/>
          <w:color w:val="000000"/>
          <w:sz w:val="28"/>
          <w:szCs w:val="28"/>
        </w:rPr>
        <w:t>.</w:t>
      </w:r>
      <w:r>
        <w:rPr>
          <w:rFonts w:ascii="PT Astra Serif" w:hAnsi="PT Astra Serif"/>
          <w:color w:val="000000"/>
          <w:sz w:val="28"/>
          <w:szCs w:val="28"/>
        </w:rPr>
        <w:t xml:space="preserve"> </w:t>
      </w:r>
      <w:r w:rsidR="006B58D3" w:rsidRPr="00484401">
        <w:rPr>
          <w:rFonts w:ascii="PT Astra Serif" w:hAnsi="PT Astra Serif"/>
          <w:sz w:val="28"/>
          <w:szCs w:val="26"/>
        </w:rPr>
        <w:t>Утвердить Индикаторы риска нарушения обязательных требований согласно Приложени</w:t>
      </w:r>
      <w:r w:rsidR="006B58D3">
        <w:rPr>
          <w:rFonts w:ascii="PT Astra Serif" w:hAnsi="PT Astra Serif"/>
          <w:sz w:val="28"/>
          <w:szCs w:val="26"/>
        </w:rPr>
        <w:t>я</w:t>
      </w:r>
      <w:r w:rsidR="006B58D3" w:rsidRPr="00484401">
        <w:rPr>
          <w:rFonts w:ascii="PT Astra Serif" w:hAnsi="PT Astra Serif"/>
          <w:sz w:val="28"/>
          <w:szCs w:val="26"/>
        </w:rPr>
        <w:t xml:space="preserve"> № 2 к настоящему решению</w:t>
      </w:r>
      <w:r w:rsidR="006B58D3">
        <w:rPr>
          <w:rFonts w:ascii="PT Astra Serif" w:hAnsi="PT Astra Serif"/>
          <w:sz w:val="28"/>
          <w:szCs w:val="26"/>
        </w:rPr>
        <w:t>.</w:t>
      </w:r>
    </w:p>
    <w:p w:rsidR="006B58D3" w:rsidRDefault="006B58D3" w:rsidP="006B58D3">
      <w:pPr>
        <w:pStyle w:val="14"/>
        <w:shd w:val="clear" w:color="auto" w:fill="auto"/>
        <w:tabs>
          <w:tab w:val="left" w:pos="1088"/>
        </w:tabs>
        <w:spacing w:line="240" w:lineRule="auto"/>
        <w:ind w:firstLine="0"/>
        <w:jc w:val="both"/>
        <w:rPr>
          <w:rFonts w:ascii="PT Astra Serif" w:eastAsiaTheme="minorHAnsi" w:hAnsi="PT Astra Serif"/>
          <w:sz w:val="28"/>
          <w:lang w:eastAsia="en-US"/>
        </w:rPr>
      </w:pPr>
      <w:r>
        <w:rPr>
          <w:rFonts w:ascii="PT Astra Serif" w:hAnsi="PT Astra Serif"/>
          <w:color w:val="000000"/>
          <w:sz w:val="28"/>
          <w:szCs w:val="28"/>
        </w:rPr>
        <w:t xml:space="preserve">         </w:t>
      </w:r>
      <w:r w:rsidR="00BA0781">
        <w:rPr>
          <w:rFonts w:ascii="PT Astra Serif" w:hAnsi="PT Astra Serif"/>
          <w:color w:val="000000"/>
          <w:sz w:val="28"/>
          <w:szCs w:val="28"/>
        </w:rPr>
        <w:t>4</w:t>
      </w:r>
      <w:r w:rsidR="009727E4" w:rsidRPr="0035722C">
        <w:rPr>
          <w:rFonts w:ascii="PT Astra Serif" w:hAnsi="PT Astra Serif"/>
          <w:color w:val="000000"/>
          <w:sz w:val="28"/>
          <w:szCs w:val="28"/>
        </w:rPr>
        <w:t>.</w:t>
      </w:r>
      <w:r>
        <w:rPr>
          <w:rFonts w:ascii="PT Astra Serif" w:hAnsi="PT Astra Serif"/>
          <w:color w:val="000000"/>
          <w:sz w:val="28"/>
          <w:szCs w:val="28"/>
        </w:rPr>
        <w:t xml:space="preserve"> </w:t>
      </w:r>
      <w:r w:rsidRPr="00484401">
        <w:rPr>
          <w:rFonts w:ascii="PT Astra Serif" w:eastAsiaTheme="minorHAnsi" w:hAnsi="PT Astra Serif"/>
          <w:sz w:val="28"/>
          <w:lang w:eastAsia="en-US"/>
        </w:rPr>
        <w:t>Настоящее решение вступает в силу со дня официального опубликования (обнародования) и распространяется на правоотношения, возникшие с 01.01.2026  года.</w:t>
      </w:r>
    </w:p>
    <w:p w:rsidR="00E63415" w:rsidRPr="009E5E4E" w:rsidRDefault="006B58D3" w:rsidP="009E5E4E">
      <w:pPr>
        <w:pStyle w:val="14"/>
        <w:shd w:val="clear" w:color="auto" w:fill="auto"/>
        <w:tabs>
          <w:tab w:val="left" w:pos="1088"/>
        </w:tabs>
        <w:spacing w:line="240" w:lineRule="auto"/>
        <w:ind w:firstLine="0"/>
        <w:jc w:val="both"/>
        <w:rPr>
          <w:rFonts w:ascii="PT Astra Serif" w:hAnsi="PT Astra Serif"/>
          <w:sz w:val="28"/>
        </w:rPr>
      </w:pPr>
      <w:r>
        <w:rPr>
          <w:rFonts w:ascii="PT Astra Serif" w:eastAsiaTheme="minorHAnsi" w:hAnsi="PT Astra Serif"/>
          <w:sz w:val="28"/>
          <w:lang w:eastAsia="en-US"/>
        </w:rPr>
        <w:t xml:space="preserve">         5. </w:t>
      </w:r>
      <w:r>
        <w:rPr>
          <w:rFonts w:ascii="PT Astra Serif" w:hAnsi="PT Astra Serif"/>
          <w:sz w:val="28"/>
        </w:rPr>
        <w:t>Решение подлежит опубликованию на официальном сайте администрации Хвалынского муниципального района в информационно-телекоммуникационной сети «Интернет».</w:t>
      </w:r>
    </w:p>
    <w:p w:rsidR="00AF5542" w:rsidRPr="00B47083" w:rsidRDefault="00AF5542" w:rsidP="00AF5542">
      <w:pPr>
        <w:jc w:val="both"/>
        <w:rPr>
          <w:rFonts w:ascii="PT Astra Serif" w:hAnsi="PT Astra Serif"/>
          <w:sz w:val="28"/>
          <w:szCs w:val="28"/>
        </w:rPr>
      </w:pPr>
    </w:p>
    <w:p w:rsidR="00AF5542" w:rsidRPr="00B47083" w:rsidRDefault="006B58D3" w:rsidP="00AF5542">
      <w:pPr>
        <w:rPr>
          <w:rFonts w:ascii="PT Astra Serif" w:hAnsi="PT Astra Serif"/>
          <w:b/>
          <w:sz w:val="28"/>
          <w:szCs w:val="28"/>
        </w:rPr>
      </w:pPr>
      <w:r>
        <w:rPr>
          <w:rFonts w:ascii="PT Astra Serif" w:hAnsi="PT Astra Serif"/>
          <w:b/>
          <w:sz w:val="28"/>
          <w:szCs w:val="28"/>
        </w:rPr>
        <w:t>Временно исполняющий обязанности</w:t>
      </w:r>
    </w:p>
    <w:p w:rsidR="001F0FCD" w:rsidRPr="00B47083" w:rsidRDefault="006B58D3" w:rsidP="00AF5542">
      <w:pPr>
        <w:rPr>
          <w:rFonts w:ascii="PT Astra Serif" w:hAnsi="PT Astra Serif"/>
          <w:b/>
          <w:sz w:val="28"/>
          <w:szCs w:val="28"/>
        </w:rPr>
      </w:pPr>
      <w:r>
        <w:rPr>
          <w:rFonts w:ascii="PT Astra Serif" w:hAnsi="PT Astra Serif"/>
          <w:b/>
          <w:sz w:val="28"/>
          <w:szCs w:val="28"/>
        </w:rPr>
        <w:t>главы Возрожденческого МО</w:t>
      </w:r>
      <w:r w:rsidR="00AF5542" w:rsidRPr="00B47083">
        <w:rPr>
          <w:rFonts w:ascii="PT Astra Serif" w:hAnsi="PT Astra Serif"/>
          <w:b/>
          <w:sz w:val="28"/>
          <w:szCs w:val="28"/>
        </w:rPr>
        <w:tab/>
      </w:r>
      <w:r w:rsidR="00AF5542" w:rsidRPr="00B47083">
        <w:rPr>
          <w:rFonts w:ascii="PT Astra Serif" w:hAnsi="PT Astra Serif"/>
          <w:b/>
          <w:sz w:val="28"/>
          <w:szCs w:val="28"/>
        </w:rPr>
        <w:tab/>
      </w:r>
      <w:r w:rsidR="00AF5542" w:rsidRPr="00B47083">
        <w:rPr>
          <w:rFonts w:ascii="PT Astra Serif" w:hAnsi="PT Astra Serif"/>
          <w:b/>
          <w:sz w:val="28"/>
          <w:szCs w:val="28"/>
        </w:rPr>
        <w:tab/>
      </w:r>
      <w:r w:rsidR="00AF5542" w:rsidRPr="00B47083">
        <w:rPr>
          <w:rFonts w:ascii="PT Astra Serif" w:hAnsi="PT Astra Serif"/>
          <w:b/>
          <w:sz w:val="28"/>
          <w:szCs w:val="28"/>
        </w:rPr>
        <w:tab/>
      </w:r>
      <w:r w:rsidR="00BA0781">
        <w:rPr>
          <w:rFonts w:ascii="PT Astra Serif" w:hAnsi="PT Astra Serif"/>
          <w:b/>
          <w:sz w:val="28"/>
          <w:szCs w:val="28"/>
        </w:rPr>
        <w:t xml:space="preserve">              </w:t>
      </w:r>
      <w:r w:rsidR="009E5E4E">
        <w:rPr>
          <w:rFonts w:ascii="PT Astra Serif" w:hAnsi="PT Astra Serif"/>
          <w:b/>
          <w:sz w:val="28"/>
          <w:szCs w:val="28"/>
        </w:rPr>
        <w:t xml:space="preserve">           </w:t>
      </w:r>
      <w:r w:rsidR="00BA0781">
        <w:rPr>
          <w:rFonts w:ascii="PT Astra Serif" w:hAnsi="PT Astra Serif"/>
          <w:b/>
          <w:sz w:val="28"/>
          <w:szCs w:val="28"/>
        </w:rPr>
        <w:t xml:space="preserve"> </w:t>
      </w:r>
      <w:r>
        <w:rPr>
          <w:rFonts w:ascii="PT Astra Serif" w:hAnsi="PT Astra Serif"/>
          <w:b/>
          <w:sz w:val="28"/>
          <w:szCs w:val="28"/>
        </w:rPr>
        <w:t>Д</w:t>
      </w:r>
      <w:r w:rsidR="00AF5542" w:rsidRPr="00B47083">
        <w:rPr>
          <w:rFonts w:ascii="PT Astra Serif" w:hAnsi="PT Astra Serif"/>
          <w:b/>
          <w:sz w:val="28"/>
          <w:szCs w:val="28"/>
        </w:rPr>
        <w:t>.</w:t>
      </w:r>
      <w:r>
        <w:rPr>
          <w:rFonts w:ascii="PT Astra Serif" w:hAnsi="PT Astra Serif"/>
          <w:b/>
          <w:sz w:val="28"/>
          <w:szCs w:val="28"/>
        </w:rPr>
        <w:t>Е</w:t>
      </w:r>
      <w:r w:rsidR="00AF5542" w:rsidRPr="00B47083">
        <w:rPr>
          <w:rFonts w:ascii="PT Astra Serif" w:hAnsi="PT Astra Serif"/>
          <w:b/>
          <w:sz w:val="28"/>
          <w:szCs w:val="28"/>
        </w:rPr>
        <w:t>.</w:t>
      </w:r>
      <w:r w:rsidR="00CC1F2F">
        <w:rPr>
          <w:rFonts w:ascii="PT Astra Serif" w:hAnsi="PT Astra Serif"/>
          <w:b/>
          <w:sz w:val="28"/>
          <w:szCs w:val="28"/>
        </w:rPr>
        <w:t xml:space="preserve"> </w:t>
      </w:r>
      <w:r>
        <w:rPr>
          <w:rFonts w:ascii="PT Astra Serif" w:hAnsi="PT Astra Serif"/>
          <w:b/>
          <w:sz w:val="28"/>
          <w:szCs w:val="28"/>
        </w:rPr>
        <w:t>Петров</w:t>
      </w:r>
    </w:p>
    <w:p w:rsidR="009E5E4E" w:rsidRDefault="001F0FCD" w:rsidP="001F0FCD">
      <w:pPr>
        <w:ind w:left="5103"/>
        <w:rPr>
          <w:rFonts w:ascii="PT Astra Serif" w:hAnsi="PT Astra Serif"/>
          <w:b/>
          <w:sz w:val="28"/>
          <w:szCs w:val="28"/>
        </w:rPr>
      </w:pPr>
      <w:r w:rsidRPr="00B47083">
        <w:rPr>
          <w:rFonts w:ascii="PT Astra Serif" w:hAnsi="PT Astra Serif"/>
          <w:b/>
          <w:sz w:val="28"/>
          <w:szCs w:val="28"/>
        </w:rPr>
        <w:br w:type="page"/>
      </w:r>
      <w:r w:rsidR="009E5E4E">
        <w:rPr>
          <w:rFonts w:ascii="PT Astra Serif" w:hAnsi="PT Astra Serif"/>
          <w:b/>
          <w:sz w:val="28"/>
          <w:szCs w:val="28"/>
        </w:rPr>
        <w:lastRenderedPageBreak/>
        <w:t xml:space="preserve">       </w:t>
      </w:r>
    </w:p>
    <w:p w:rsidR="009E5E4E" w:rsidRDefault="009E5E4E" w:rsidP="001F0FCD">
      <w:pPr>
        <w:ind w:left="5103"/>
        <w:rPr>
          <w:rFonts w:ascii="PT Astra Serif" w:hAnsi="PT Astra Serif"/>
        </w:rPr>
      </w:pPr>
      <w:r>
        <w:rPr>
          <w:rFonts w:ascii="PT Astra Serif" w:hAnsi="PT Astra Serif"/>
          <w:b/>
          <w:sz w:val="28"/>
          <w:szCs w:val="28"/>
        </w:rPr>
        <w:t xml:space="preserve">           </w:t>
      </w:r>
      <w:r w:rsidR="006B58D3">
        <w:rPr>
          <w:rFonts w:ascii="PT Astra Serif" w:hAnsi="PT Astra Serif"/>
        </w:rPr>
        <w:t>П</w:t>
      </w:r>
      <w:r w:rsidR="001F0FCD" w:rsidRPr="00B47083">
        <w:rPr>
          <w:rFonts w:ascii="PT Astra Serif" w:hAnsi="PT Astra Serif"/>
        </w:rPr>
        <w:t xml:space="preserve">риложение к решению Совета </w:t>
      </w:r>
      <w:r>
        <w:rPr>
          <w:rFonts w:ascii="PT Astra Serif" w:hAnsi="PT Astra Serif"/>
        </w:rPr>
        <w:t xml:space="preserve">         </w:t>
      </w:r>
    </w:p>
    <w:p w:rsidR="009E5E4E" w:rsidRDefault="009E5E4E" w:rsidP="001F0FCD">
      <w:pPr>
        <w:ind w:left="5103"/>
        <w:rPr>
          <w:rFonts w:ascii="PT Astra Serif" w:hAnsi="PT Astra Serif"/>
        </w:rPr>
      </w:pPr>
      <w:r>
        <w:rPr>
          <w:rFonts w:ascii="PT Astra Serif" w:hAnsi="PT Astra Serif"/>
        </w:rPr>
        <w:t xml:space="preserve">             </w:t>
      </w:r>
      <w:r w:rsidR="00CC1F2F">
        <w:rPr>
          <w:rFonts w:ascii="PT Astra Serif" w:hAnsi="PT Astra Serif"/>
        </w:rPr>
        <w:t>Возрожденческого</w:t>
      </w:r>
      <w:r w:rsidR="001F0FCD" w:rsidRPr="00B95672">
        <w:rPr>
          <w:rFonts w:ascii="PT Astra Serif" w:hAnsi="PT Astra Serif"/>
        </w:rPr>
        <w:t xml:space="preserve"> муниципального </w:t>
      </w:r>
      <w:r>
        <w:rPr>
          <w:rFonts w:ascii="PT Astra Serif" w:hAnsi="PT Astra Serif"/>
        </w:rPr>
        <w:t xml:space="preserve">   </w:t>
      </w:r>
    </w:p>
    <w:p w:rsidR="00AF5542" w:rsidRPr="00B47083" w:rsidRDefault="009E5E4E" w:rsidP="001F0FCD">
      <w:pPr>
        <w:ind w:left="5103"/>
        <w:rPr>
          <w:rFonts w:ascii="PT Astra Serif" w:hAnsi="PT Astra Serif"/>
        </w:rPr>
      </w:pPr>
      <w:r>
        <w:rPr>
          <w:rFonts w:ascii="PT Astra Serif" w:hAnsi="PT Astra Serif"/>
        </w:rPr>
        <w:t xml:space="preserve">             </w:t>
      </w:r>
      <w:r w:rsidR="001F0FCD" w:rsidRPr="00B95672">
        <w:rPr>
          <w:rFonts w:ascii="PT Astra Serif" w:hAnsi="PT Astra Serif"/>
        </w:rPr>
        <w:t xml:space="preserve">образования от </w:t>
      </w:r>
      <w:r>
        <w:rPr>
          <w:rFonts w:ascii="PT Astra Serif" w:hAnsi="PT Astra Serif"/>
        </w:rPr>
        <w:t>06</w:t>
      </w:r>
      <w:r w:rsidR="00B95672" w:rsidRPr="007C2766">
        <w:rPr>
          <w:rFonts w:ascii="PT Astra Serif" w:hAnsi="PT Astra Serif"/>
        </w:rPr>
        <w:t>.0</w:t>
      </w:r>
      <w:r>
        <w:rPr>
          <w:rFonts w:ascii="PT Astra Serif" w:hAnsi="PT Astra Serif"/>
        </w:rPr>
        <w:t>4</w:t>
      </w:r>
      <w:r w:rsidR="001F0FCD" w:rsidRPr="007C2766">
        <w:rPr>
          <w:rFonts w:ascii="PT Astra Serif" w:hAnsi="PT Astra Serif"/>
        </w:rPr>
        <w:t>.202</w:t>
      </w:r>
      <w:r>
        <w:rPr>
          <w:rFonts w:ascii="PT Astra Serif" w:hAnsi="PT Astra Serif"/>
        </w:rPr>
        <w:t>6</w:t>
      </w:r>
      <w:r w:rsidR="001F0FCD" w:rsidRPr="00B95672">
        <w:rPr>
          <w:rFonts w:ascii="PT Astra Serif" w:hAnsi="PT Astra Serif"/>
        </w:rPr>
        <w:t xml:space="preserve"> </w:t>
      </w:r>
      <w:r w:rsidR="001F0FCD" w:rsidRPr="009E5E4E">
        <w:rPr>
          <w:rFonts w:ascii="PT Astra Serif" w:hAnsi="PT Astra Serif"/>
        </w:rPr>
        <w:t>№</w:t>
      </w:r>
      <w:r>
        <w:rPr>
          <w:rFonts w:ascii="PT Astra Serif" w:hAnsi="PT Astra Serif"/>
        </w:rPr>
        <w:t xml:space="preserve"> </w:t>
      </w:r>
      <w:r w:rsidRPr="009E5E4E">
        <w:rPr>
          <w:rFonts w:ascii="PT Astra Serif" w:hAnsi="PT Astra Serif"/>
        </w:rPr>
        <w:t>172</w:t>
      </w:r>
    </w:p>
    <w:p w:rsidR="00AF5542" w:rsidRPr="00B47083" w:rsidRDefault="00AF5542" w:rsidP="009E5E4E">
      <w:pPr>
        <w:pStyle w:val="ConsPlusNormal"/>
        <w:ind w:firstLine="0"/>
        <w:rPr>
          <w:rFonts w:ascii="PT Astra Serif" w:hAnsi="PT Astra Serif" w:cs="Times New Roman"/>
          <w:b/>
          <w:bCs/>
          <w:sz w:val="28"/>
          <w:szCs w:val="28"/>
        </w:rPr>
      </w:pPr>
    </w:p>
    <w:p w:rsidR="0020261C" w:rsidRDefault="0020261C" w:rsidP="00AF5542">
      <w:pPr>
        <w:pStyle w:val="ConsPlusNormal"/>
        <w:ind w:firstLine="0"/>
        <w:jc w:val="both"/>
        <w:outlineLvl w:val="1"/>
        <w:rPr>
          <w:rFonts w:ascii="PT Astra Serif" w:hAnsi="PT Astra Serif" w:cs="Times New Roman"/>
          <w:sz w:val="28"/>
          <w:szCs w:val="28"/>
        </w:rPr>
      </w:pPr>
    </w:p>
    <w:p w:rsidR="009E5E4E" w:rsidRPr="0054487E" w:rsidRDefault="009E5E4E" w:rsidP="009E5E4E">
      <w:pPr>
        <w:pStyle w:val="14"/>
        <w:shd w:val="clear" w:color="auto" w:fill="auto"/>
        <w:ind w:firstLine="0"/>
        <w:jc w:val="center"/>
        <w:rPr>
          <w:rFonts w:ascii="PT Astra Serif" w:hAnsi="PT Astra Serif"/>
          <w:sz w:val="28"/>
          <w:szCs w:val="28"/>
        </w:rPr>
      </w:pPr>
      <w:r>
        <w:rPr>
          <w:rFonts w:ascii="PT Astra Serif" w:hAnsi="PT Astra Serif"/>
          <w:b/>
          <w:bCs/>
          <w:sz w:val="28"/>
          <w:szCs w:val="28"/>
        </w:rPr>
        <w:t xml:space="preserve">  </w:t>
      </w:r>
      <w:r w:rsidRPr="0054487E">
        <w:rPr>
          <w:rFonts w:ascii="PT Astra Serif" w:hAnsi="PT Astra Serif"/>
          <w:b/>
          <w:bCs/>
          <w:sz w:val="28"/>
          <w:szCs w:val="28"/>
        </w:rPr>
        <w:t>Положение</w:t>
      </w:r>
    </w:p>
    <w:p w:rsidR="009E5E4E" w:rsidRPr="0054487E" w:rsidRDefault="009E5E4E" w:rsidP="009E5E4E">
      <w:pPr>
        <w:pStyle w:val="14"/>
        <w:shd w:val="clear" w:color="auto" w:fill="auto"/>
        <w:spacing w:after="320"/>
        <w:ind w:firstLine="0"/>
        <w:jc w:val="center"/>
        <w:rPr>
          <w:rFonts w:ascii="PT Astra Serif" w:hAnsi="PT Astra Serif"/>
          <w:sz w:val="28"/>
          <w:szCs w:val="28"/>
        </w:rPr>
      </w:pPr>
      <w:r w:rsidRPr="0054487E">
        <w:rPr>
          <w:rFonts w:ascii="PT Astra Serif" w:hAnsi="PT Astra Serif"/>
          <w:b/>
          <w:bCs/>
          <w:sz w:val="28"/>
          <w:szCs w:val="28"/>
        </w:rPr>
        <w:t>о муниципальном контроле в сфере благоустройства на территории</w:t>
      </w:r>
      <w:r w:rsidRPr="0054487E">
        <w:rPr>
          <w:rFonts w:ascii="PT Astra Serif" w:hAnsi="PT Astra Serif"/>
          <w:b/>
          <w:bCs/>
          <w:sz w:val="28"/>
          <w:szCs w:val="28"/>
        </w:rPr>
        <w:br/>
      </w:r>
      <w:r w:rsidRPr="007F3D9F">
        <w:rPr>
          <w:rFonts w:ascii="PT Astra Serif" w:hAnsi="PT Astra Serif"/>
          <w:b/>
          <w:sz w:val="28"/>
          <w:szCs w:val="28"/>
        </w:rPr>
        <w:t>муниципального образования город Хвалынск Саратовской области</w:t>
      </w:r>
    </w:p>
    <w:p w:rsidR="009E5E4E" w:rsidRPr="0054487E" w:rsidRDefault="009E5E4E" w:rsidP="00B316B3">
      <w:pPr>
        <w:pStyle w:val="16"/>
        <w:keepNext/>
        <w:keepLines/>
        <w:numPr>
          <w:ilvl w:val="0"/>
          <w:numId w:val="1"/>
        </w:numPr>
        <w:shd w:val="clear" w:color="auto" w:fill="auto"/>
        <w:tabs>
          <w:tab w:val="left" w:pos="346"/>
        </w:tabs>
        <w:spacing w:after="140"/>
        <w:rPr>
          <w:rFonts w:ascii="PT Astra Serif" w:hAnsi="PT Astra Serif"/>
          <w:sz w:val="28"/>
          <w:szCs w:val="28"/>
        </w:rPr>
      </w:pPr>
      <w:bookmarkStart w:id="0" w:name="bookmark2"/>
      <w:bookmarkStart w:id="1" w:name="bookmark3"/>
      <w:r w:rsidRPr="0054487E">
        <w:rPr>
          <w:rFonts w:ascii="PT Astra Serif" w:hAnsi="PT Astra Serif"/>
          <w:sz w:val="28"/>
          <w:szCs w:val="28"/>
        </w:rPr>
        <w:t>Общие положения</w:t>
      </w:r>
      <w:bookmarkEnd w:id="0"/>
      <w:bookmarkEnd w:id="1"/>
    </w:p>
    <w:p w:rsidR="009E5E4E" w:rsidRPr="0054487E"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54487E">
        <w:rPr>
          <w:rFonts w:ascii="PT Astra Serif" w:hAnsi="PT Astra Serif"/>
          <w:sz w:val="28"/>
          <w:szCs w:val="28"/>
        </w:rPr>
        <w:t xml:space="preserve">Положение о муниципальном контроле в сфере благоустройства на территории </w:t>
      </w:r>
      <w:r>
        <w:rPr>
          <w:rFonts w:ascii="PT Astra Serif" w:hAnsi="PT Astra Serif"/>
          <w:sz w:val="28"/>
          <w:szCs w:val="28"/>
        </w:rPr>
        <w:t xml:space="preserve">Возрожденческого </w:t>
      </w:r>
      <w:r w:rsidRPr="0054487E">
        <w:rPr>
          <w:rFonts w:ascii="PT Astra Serif" w:hAnsi="PT Astra Serif"/>
          <w:sz w:val="28"/>
          <w:szCs w:val="28"/>
        </w:rPr>
        <w:t xml:space="preserve">муниципального образования </w:t>
      </w:r>
      <w:r>
        <w:rPr>
          <w:rFonts w:ascii="PT Astra Serif" w:hAnsi="PT Astra Serif"/>
          <w:sz w:val="28"/>
          <w:szCs w:val="28"/>
        </w:rPr>
        <w:t>Х</w:t>
      </w:r>
      <w:r w:rsidRPr="0054487E">
        <w:rPr>
          <w:rFonts w:ascii="PT Astra Serif" w:hAnsi="PT Astra Serif"/>
          <w:sz w:val="28"/>
          <w:szCs w:val="28"/>
        </w:rPr>
        <w:t>валынск</w:t>
      </w:r>
      <w:r>
        <w:rPr>
          <w:rFonts w:ascii="PT Astra Serif" w:hAnsi="PT Astra Serif"/>
          <w:sz w:val="28"/>
          <w:szCs w:val="28"/>
        </w:rPr>
        <w:t xml:space="preserve">ого муниципального района </w:t>
      </w:r>
      <w:r w:rsidRPr="0054487E">
        <w:rPr>
          <w:rFonts w:ascii="PT Astra Serif" w:hAnsi="PT Astra Serif"/>
          <w:sz w:val="28"/>
          <w:szCs w:val="28"/>
        </w:rPr>
        <w:t xml:space="preserve">устанавливает порядок осуществления муниципального контроля в сфере благоустройства на территории </w:t>
      </w:r>
      <w:r>
        <w:rPr>
          <w:rFonts w:ascii="PT Astra Serif" w:hAnsi="PT Astra Serif"/>
          <w:sz w:val="28"/>
          <w:szCs w:val="28"/>
        </w:rPr>
        <w:t xml:space="preserve">Возрожденческого </w:t>
      </w:r>
      <w:r w:rsidRPr="0054487E">
        <w:rPr>
          <w:rFonts w:ascii="PT Astra Serif" w:hAnsi="PT Astra Serif"/>
          <w:sz w:val="28"/>
          <w:szCs w:val="28"/>
        </w:rPr>
        <w:t>муниципального образования (далее соответственно - контроль в сфере благоустройства, Положение).</w:t>
      </w:r>
    </w:p>
    <w:p w:rsidR="009E5E4E" w:rsidRPr="0054487E"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54487E">
        <w:rPr>
          <w:rFonts w:ascii="PT Astra Serif" w:hAnsi="PT Astra Serif"/>
          <w:sz w:val="28"/>
          <w:szCs w:val="28"/>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w:t>
      </w:r>
      <w:r>
        <w:rPr>
          <w:rFonts w:ascii="PT Astra Serif" w:hAnsi="PT Astra Serif"/>
          <w:sz w:val="28"/>
          <w:szCs w:val="28"/>
        </w:rPr>
        <w:t xml:space="preserve"> на </w:t>
      </w:r>
      <w:r w:rsidRPr="0054487E">
        <w:rPr>
          <w:rFonts w:ascii="PT Astra Serif" w:hAnsi="PT Astra Serif"/>
          <w:sz w:val="28"/>
          <w:szCs w:val="28"/>
        </w:rPr>
        <w:t>территории</w:t>
      </w:r>
      <w:r>
        <w:rPr>
          <w:rFonts w:ascii="PT Astra Serif" w:hAnsi="PT Astra Serif"/>
          <w:sz w:val="28"/>
          <w:szCs w:val="28"/>
        </w:rPr>
        <w:t xml:space="preserve"> Возрожденческого </w:t>
      </w:r>
      <w:r w:rsidRPr="0054487E">
        <w:rPr>
          <w:rFonts w:ascii="PT Astra Serif" w:hAnsi="PT Astra Serif"/>
          <w:sz w:val="28"/>
          <w:szCs w:val="28"/>
        </w:rPr>
        <w:t xml:space="preserve"> муниципального образования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9E5E4E" w:rsidRPr="0054487E"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54487E">
        <w:rPr>
          <w:rFonts w:ascii="PT Astra Serif" w:hAnsi="PT Astra Serif"/>
          <w:sz w:val="28"/>
          <w:szCs w:val="28"/>
        </w:rPr>
        <w:t xml:space="preserve">Контроль в сфере благоустройства осуществляется администрацией </w:t>
      </w:r>
      <w:r>
        <w:rPr>
          <w:rFonts w:ascii="PT Astra Serif" w:hAnsi="PT Astra Serif"/>
          <w:sz w:val="28"/>
          <w:szCs w:val="28"/>
        </w:rPr>
        <w:t>Возрожденческого</w:t>
      </w:r>
      <w:r w:rsidRPr="0054487E">
        <w:rPr>
          <w:rFonts w:ascii="PT Astra Serif" w:hAnsi="PT Astra Serif"/>
          <w:sz w:val="28"/>
          <w:szCs w:val="28"/>
        </w:rPr>
        <w:t xml:space="preserve"> муниципального района (далее - администрация).</w:t>
      </w:r>
    </w:p>
    <w:p w:rsidR="009E5E4E" w:rsidRPr="0054487E"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54487E">
        <w:rPr>
          <w:rFonts w:ascii="PT Astra Serif" w:hAnsi="PT Astra Serif"/>
          <w:sz w:val="28"/>
          <w:szCs w:val="28"/>
        </w:rPr>
        <w:t xml:space="preserve">Должностным лицом администрации, уполномоченным осуществлять контроль в сфере благоустройства, </w:t>
      </w:r>
      <w:r>
        <w:rPr>
          <w:rFonts w:ascii="PT Astra Serif" w:hAnsi="PT Astra Serif"/>
          <w:sz w:val="28"/>
          <w:szCs w:val="28"/>
        </w:rPr>
        <w:t>является главный специалист</w:t>
      </w:r>
      <w:r w:rsidRPr="0054487E">
        <w:rPr>
          <w:rFonts w:ascii="PT Astra Serif" w:hAnsi="PT Astra Serif"/>
          <w:sz w:val="28"/>
          <w:szCs w:val="28"/>
        </w:rPr>
        <w:t xml:space="preserve"> администрации </w:t>
      </w:r>
      <w:r>
        <w:rPr>
          <w:rFonts w:ascii="PT Astra Serif" w:hAnsi="PT Astra Serif"/>
          <w:sz w:val="28"/>
          <w:szCs w:val="28"/>
        </w:rPr>
        <w:t>Хвалынского</w:t>
      </w:r>
      <w:r w:rsidRPr="0054487E">
        <w:rPr>
          <w:rFonts w:ascii="PT Astra Serif" w:hAnsi="PT Astra Serif"/>
          <w:sz w:val="28"/>
          <w:szCs w:val="28"/>
        </w:rPr>
        <w:t xml:space="preserve"> муниципального </w:t>
      </w:r>
      <w:r>
        <w:rPr>
          <w:rFonts w:ascii="PT Astra Serif" w:hAnsi="PT Astra Serif"/>
          <w:sz w:val="28"/>
          <w:szCs w:val="28"/>
        </w:rPr>
        <w:t>района Саратовской области</w:t>
      </w:r>
      <w:r w:rsidRPr="0054487E">
        <w:rPr>
          <w:rFonts w:ascii="PT Astra Serif" w:hAnsi="PT Astra Serif"/>
          <w:sz w:val="28"/>
          <w:szCs w:val="28"/>
        </w:rPr>
        <w:t xml:space="preserve"> (далее также - должностное лицо, уполномоченное осуществлять контроль)</w:t>
      </w:r>
      <w:r w:rsidRPr="0054487E">
        <w:rPr>
          <w:rFonts w:ascii="PT Astra Serif" w:hAnsi="PT Astra Serif"/>
          <w:i/>
          <w:iCs/>
          <w:sz w:val="28"/>
          <w:szCs w:val="28"/>
        </w:rPr>
        <w:t>.</w:t>
      </w:r>
      <w:r w:rsidRPr="0054487E">
        <w:rPr>
          <w:rFonts w:ascii="PT Astra Serif" w:hAnsi="PT Astra Serif"/>
          <w:sz w:val="28"/>
          <w:szCs w:val="28"/>
        </w:rPr>
        <w:t xml:space="preserve"> 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контролю в сфере благоустройства.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Должностн</w:t>
      </w:r>
      <w:r>
        <w:rPr>
          <w:rFonts w:ascii="PT Astra Serif" w:hAnsi="PT Astra Serif"/>
          <w:sz w:val="28"/>
          <w:szCs w:val="28"/>
        </w:rPr>
        <w:t>ое</w:t>
      </w:r>
      <w:r w:rsidRPr="0054487E">
        <w:rPr>
          <w:rFonts w:ascii="PT Astra Serif" w:hAnsi="PT Astra Serif"/>
          <w:sz w:val="28"/>
          <w:szCs w:val="28"/>
        </w:rPr>
        <w:t xml:space="preserve"> лиц</w:t>
      </w:r>
      <w:r>
        <w:rPr>
          <w:rFonts w:ascii="PT Astra Serif" w:hAnsi="PT Astra Serif"/>
          <w:sz w:val="28"/>
          <w:szCs w:val="28"/>
        </w:rPr>
        <w:t>о</w:t>
      </w:r>
      <w:r w:rsidRPr="0054487E">
        <w:rPr>
          <w:rFonts w:ascii="PT Astra Serif" w:hAnsi="PT Astra Serif"/>
          <w:sz w:val="28"/>
          <w:szCs w:val="28"/>
        </w:rPr>
        <w:t>, уполномоченн</w:t>
      </w:r>
      <w:r>
        <w:rPr>
          <w:rFonts w:ascii="PT Astra Serif" w:hAnsi="PT Astra Serif"/>
          <w:sz w:val="28"/>
          <w:szCs w:val="28"/>
        </w:rPr>
        <w:t>ое</w:t>
      </w:r>
      <w:r w:rsidRPr="0054487E">
        <w:rPr>
          <w:rFonts w:ascii="PT Astra Serif" w:hAnsi="PT Astra Serif"/>
          <w:sz w:val="28"/>
          <w:szCs w:val="28"/>
        </w:rPr>
        <w:t xml:space="preserve">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rsidR="009E5E4E" w:rsidRPr="0054487E" w:rsidRDefault="009E5E4E" w:rsidP="00B316B3">
      <w:pPr>
        <w:pStyle w:val="14"/>
        <w:numPr>
          <w:ilvl w:val="1"/>
          <w:numId w:val="1"/>
        </w:numPr>
        <w:shd w:val="clear" w:color="auto" w:fill="auto"/>
        <w:tabs>
          <w:tab w:val="left" w:pos="1269"/>
        </w:tabs>
        <w:ind w:firstLine="720"/>
        <w:jc w:val="both"/>
        <w:rPr>
          <w:rFonts w:ascii="PT Astra Serif" w:hAnsi="PT Astra Serif"/>
          <w:sz w:val="28"/>
          <w:szCs w:val="28"/>
        </w:rPr>
      </w:pPr>
      <w:r w:rsidRPr="0054487E">
        <w:rPr>
          <w:rFonts w:ascii="PT Astra Serif" w:hAnsi="PT Astra Serif"/>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06.10.2003 № 131- ФЗ «Об общих принципах организации местного самоуправления в Российской </w:t>
      </w:r>
      <w:r w:rsidRPr="0054487E">
        <w:rPr>
          <w:rFonts w:ascii="PT Astra Serif" w:hAnsi="PT Astra Serif"/>
          <w:sz w:val="28"/>
          <w:szCs w:val="28"/>
        </w:rPr>
        <w:lastRenderedPageBreak/>
        <w:t>Федерации», Федерального закона от 20.03.2025 № 33-ФЗ «Об общих принципах организации местного самоуправления в единой системе публичной власти».</w:t>
      </w:r>
    </w:p>
    <w:p w:rsidR="009E5E4E" w:rsidRPr="0054487E" w:rsidRDefault="009E5E4E" w:rsidP="00B316B3">
      <w:pPr>
        <w:pStyle w:val="14"/>
        <w:numPr>
          <w:ilvl w:val="1"/>
          <w:numId w:val="1"/>
        </w:numPr>
        <w:shd w:val="clear" w:color="auto" w:fill="auto"/>
        <w:tabs>
          <w:tab w:val="left" w:pos="1278"/>
        </w:tabs>
        <w:ind w:firstLine="720"/>
        <w:jc w:val="both"/>
        <w:rPr>
          <w:rFonts w:ascii="PT Astra Serif" w:hAnsi="PT Astra Serif"/>
          <w:sz w:val="28"/>
          <w:szCs w:val="28"/>
        </w:rPr>
      </w:pPr>
      <w:r w:rsidRPr="0054487E">
        <w:rPr>
          <w:rFonts w:ascii="PT Astra Serif" w:hAnsi="PT Astra Serif"/>
          <w:sz w:val="28"/>
          <w:szCs w:val="28"/>
        </w:rPr>
        <w:t>Администрация осуществляет контроль за соблюдением Правил благоустройства, включающих:</w:t>
      </w:r>
    </w:p>
    <w:p w:rsidR="009E5E4E" w:rsidRPr="0054487E" w:rsidRDefault="009E5E4E" w:rsidP="00B316B3">
      <w:pPr>
        <w:pStyle w:val="14"/>
        <w:numPr>
          <w:ilvl w:val="0"/>
          <w:numId w:val="2"/>
        </w:numPr>
        <w:shd w:val="clear" w:color="auto" w:fill="auto"/>
        <w:tabs>
          <w:tab w:val="left" w:pos="1100"/>
        </w:tabs>
        <w:ind w:firstLine="720"/>
        <w:jc w:val="both"/>
        <w:rPr>
          <w:rFonts w:ascii="PT Astra Serif" w:hAnsi="PT Astra Serif"/>
          <w:sz w:val="28"/>
          <w:szCs w:val="28"/>
        </w:rPr>
      </w:pPr>
      <w:r w:rsidRPr="0054487E">
        <w:rPr>
          <w:rFonts w:ascii="PT Astra Serif" w:hAnsi="PT Astra Serif"/>
          <w:sz w:val="28"/>
          <w:szCs w:val="28"/>
        </w:rPr>
        <w:t>обязательные требования по содержанию прилегающих территорий;</w:t>
      </w:r>
    </w:p>
    <w:p w:rsidR="009E5E4E" w:rsidRPr="0054487E" w:rsidRDefault="009E5E4E" w:rsidP="00B316B3">
      <w:pPr>
        <w:pStyle w:val="14"/>
        <w:numPr>
          <w:ilvl w:val="0"/>
          <w:numId w:val="2"/>
        </w:numPr>
        <w:shd w:val="clear" w:color="auto" w:fill="auto"/>
        <w:tabs>
          <w:tab w:val="left" w:pos="1098"/>
        </w:tabs>
        <w:ind w:firstLine="720"/>
        <w:jc w:val="both"/>
        <w:rPr>
          <w:rFonts w:ascii="PT Astra Serif" w:hAnsi="PT Astra Serif"/>
          <w:sz w:val="28"/>
          <w:szCs w:val="28"/>
        </w:rPr>
      </w:pPr>
      <w:r w:rsidRPr="0054487E">
        <w:rPr>
          <w:rFonts w:ascii="PT Astra Serif" w:hAnsi="PT Astra Serif"/>
          <w:sz w:val="28"/>
          <w:szCs w:val="28"/>
        </w:rPr>
        <w:t>обязательные требования по содержанию элементов и объектов благоустройства, в том числе требования:</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по содержанию специальных знаков, надписей, содержащих информацию, необходимую для эксплуатации инженерных сооружений;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rFonts w:ascii="PT Astra Serif" w:hAnsi="PT Astra Serif"/>
          <w:sz w:val="28"/>
          <w:szCs w:val="28"/>
        </w:rPr>
        <w:t>Саратовской области</w:t>
      </w:r>
      <w:r w:rsidRPr="0054487E">
        <w:rPr>
          <w:rFonts w:ascii="PT Astra Serif" w:hAnsi="PT Astra Serif"/>
          <w:sz w:val="28"/>
          <w:szCs w:val="28"/>
        </w:rPr>
        <w:t xml:space="preserve"> и Правилами благоустройства;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9E5E4E" w:rsidRPr="0054487E" w:rsidRDefault="009E5E4E" w:rsidP="00B316B3">
      <w:pPr>
        <w:pStyle w:val="14"/>
        <w:numPr>
          <w:ilvl w:val="0"/>
          <w:numId w:val="2"/>
        </w:numPr>
        <w:shd w:val="clear" w:color="auto" w:fill="auto"/>
        <w:tabs>
          <w:tab w:val="left" w:pos="1278"/>
        </w:tabs>
        <w:ind w:firstLine="720"/>
        <w:jc w:val="both"/>
        <w:rPr>
          <w:rFonts w:ascii="PT Astra Serif" w:hAnsi="PT Astra Serif"/>
          <w:sz w:val="28"/>
          <w:szCs w:val="28"/>
        </w:rPr>
      </w:pPr>
      <w:r w:rsidRPr="0054487E">
        <w:rPr>
          <w:rFonts w:ascii="PT Astra Serif" w:hAnsi="PT Astra Serif"/>
          <w:sz w:val="28"/>
          <w:szCs w:val="28"/>
        </w:rPr>
        <w:t xml:space="preserve">обязательные требования по уборке территории </w:t>
      </w:r>
      <w:r>
        <w:rPr>
          <w:rFonts w:ascii="PT Astra Serif" w:hAnsi="PT Astra Serif"/>
          <w:sz w:val="28"/>
          <w:szCs w:val="28"/>
        </w:rPr>
        <w:t>муниципального образования город Хвалынск Саратовской</w:t>
      </w:r>
      <w:r w:rsidRPr="0054487E">
        <w:rPr>
          <w:rFonts w:ascii="PT Astra Serif" w:hAnsi="PT Astra Serif"/>
          <w:sz w:val="28"/>
          <w:szCs w:val="28"/>
        </w:rPr>
        <w:t xml:space="preserve"> области в зимний период, включая контроль проведения мероприятий по очистке от снега, наледи и сосулек кровель зданий, сооружений;</w:t>
      </w:r>
    </w:p>
    <w:p w:rsidR="009E5E4E" w:rsidRPr="0054487E" w:rsidRDefault="009E5E4E" w:rsidP="00B316B3">
      <w:pPr>
        <w:pStyle w:val="14"/>
        <w:numPr>
          <w:ilvl w:val="0"/>
          <w:numId w:val="2"/>
        </w:numPr>
        <w:shd w:val="clear" w:color="auto" w:fill="auto"/>
        <w:tabs>
          <w:tab w:val="left" w:pos="1278"/>
        </w:tabs>
        <w:ind w:firstLine="720"/>
        <w:jc w:val="both"/>
        <w:rPr>
          <w:rFonts w:ascii="PT Astra Serif" w:hAnsi="PT Astra Serif"/>
          <w:sz w:val="28"/>
          <w:szCs w:val="28"/>
        </w:rPr>
      </w:pPr>
      <w:r w:rsidRPr="0054487E">
        <w:rPr>
          <w:rFonts w:ascii="PT Astra Serif" w:hAnsi="PT Astra Serif"/>
          <w:sz w:val="28"/>
          <w:szCs w:val="28"/>
        </w:rPr>
        <w:t xml:space="preserve">обязательные требования по уборке территории </w:t>
      </w:r>
      <w:r>
        <w:rPr>
          <w:rFonts w:ascii="PT Astra Serif" w:hAnsi="PT Astra Serif"/>
          <w:sz w:val="28"/>
          <w:szCs w:val="28"/>
        </w:rPr>
        <w:t>муниципального образования город Хвалынск Саратовской</w:t>
      </w:r>
      <w:r w:rsidRPr="0054487E">
        <w:rPr>
          <w:rFonts w:ascii="PT Astra Serif" w:hAnsi="PT Astra Serif"/>
          <w:sz w:val="28"/>
          <w:szCs w:val="28"/>
        </w:rPr>
        <w:t xml:space="preserve">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9E5E4E" w:rsidRPr="0054487E" w:rsidRDefault="009E5E4E" w:rsidP="00B316B3">
      <w:pPr>
        <w:pStyle w:val="14"/>
        <w:numPr>
          <w:ilvl w:val="0"/>
          <w:numId w:val="2"/>
        </w:numPr>
        <w:shd w:val="clear" w:color="auto" w:fill="auto"/>
        <w:tabs>
          <w:tab w:val="left" w:pos="1098"/>
        </w:tabs>
        <w:ind w:firstLine="720"/>
        <w:jc w:val="both"/>
        <w:rPr>
          <w:rFonts w:ascii="PT Astra Serif" w:hAnsi="PT Astra Serif"/>
          <w:sz w:val="28"/>
          <w:szCs w:val="28"/>
        </w:rPr>
      </w:pPr>
      <w:r w:rsidRPr="0054487E">
        <w:rPr>
          <w:rFonts w:ascii="PT Astra Serif" w:hAnsi="PT Astra Serif"/>
          <w:sz w:val="28"/>
          <w:szCs w:val="28"/>
        </w:rPr>
        <w:t>дополнительные обязательные требования пожарной безопасности в период действия особого противопожарного режима;</w:t>
      </w:r>
    </w:p>
    <w:p w:rsidR="009E5E4E" w:rsidRPr="0054487E" w:rsidRDefault="009E5E4E" w:rsidP="00B316B3">
      <w:pPr>
        <w:pStyle w:val="14"/>
        <w:numPr>
          <w:ilvl w:val="0"/>
          <w:numId w:val="2"/>
        </w:numPr>
        <w:shd w:val="clear" w:color="auto" w:fill="auto"/>
        <w:tabs>
          <w:tab w:val="left" w:pos="1098"/>
        </w:tabs>
        <w:ind w:firstLine="720"/>
        <w:jc w:val="both"/>
        <w:rPr>
          <w:rFonts w:ascii="PT Astra Serif" w:hAnsi="PT Astra Serif"/>
          <w:sz w:val="28"/>
          <w:szCs w:val="28"/>
        </w:rPr>
      </w:pPr>
      <w:r w:rsidRPr="0054487E">
        <w:rPr>
          <w:rFonts w:ascii="PT Astra Serif" w:hAnsi="PT Astra Serif"/>
          <w:sz w:val="28"/>
          <w:szCs w:val="28"/>
        </w:rPr>
        <w:t>обязательные требования по прокладке, переустройству, ремонту и содержанию подземных коммуникаций на территориях общего пользования;</w:t>
      </w:r>
    </w:p>
    <w:p w:rsidR="009E5E4E" w:rsidRPr="0054487E" w:rsidRDefault="009E5E4E" w:rsidP="00B316B3">
      <w:pPr>
        <w:pStyle w:val="14"/>
        <w:numPr>
          <w:ilvl w:val="0"/>
          <w:numId w:val="2"/>
        </w:numPr>
        <w:shd w:val="clear" w:color="auto" w:fill="auto"/>
        <w:tabs>
          <w:tab w:val="left" w:pos="1098"/>
        </w:tabs>
        <w:ind w:firstLine="720"/>
        <w:jc w:val="both"/>
        <w:rPr>
          <w:rFonts w:ascii="PT Astra Serif" w:hAnsi="PT Astra Serif"/>
          <w:sz w:val="28"/>
          <w:szCs w:val="28"/>
        </w:rPr>
      </w:pPr>
      <w:r w:rsidRPr="0054487E">
        <w:rPr>
          <w:rFonts w:ascii="PT Astra Serif" w:hAnsi="PT Astra Serif"/>
          <w:sz w:val="28"/>
          <w:szCs w:val="28"/>
        </w:rPr>
        <w:t xml:space="preserve">обязательные требования по посадке, охране и содержанию зеленых насаждений, в том числе обязательные требования по удалению (сносу), пересадке </w:t>
      </w:r>
      <w:r w:rsidRPr="0054487E">
        <w:rPr>
          <w:rFonts w:ascii="PT Astra Serif" w:hAnsi="PT Astra Serif"/>
          <w:sz w:val="28"/>
          <w:szCs w:val="28"/>
        </w:rPr>
        <w:lastRenderedPageBreak/>
        <w:t>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9E5E4E" w:rsidRPr="0054487E" w:rsidRDefault="009E5E4E" w:rsidP="00B316B3">
      <w:pPr>
        <w:pStyle w:val="14"/>
        <w:numPr>
          <w:ilvl w:val="0"/>
          <w:numId w:val="2"/>
        </w:numPr>
        <w:shd w:val="clear" w:color="auto" w:fill="auto"/>
        <w:tabs>
          <w:tab w:val="left" w:pos="1119"/>
        </w:tabs>
        <w:ind w:firstLine="720"/>
        <w:jc w:val="both"/>
        <w:rPr>
          <w:rFonts w:ascii="PT Astra Serif" w:hAnsi="PT Astra Serif"/>
          <w:sz w:val="28"/>
          <w:szCs w:val="28"/>
        </w:rPr>
      </w:pPr>
      <w:r w:rsidRPr="0054487E">
        <w:rPr>
          <w:rFonts w:ascii="PT Astra Serif" w:hAnsi="PT Astra Serif"/>
          <w:sz w:val="28"/>
          <w:szCs w:val="28"/>
        </w:rPr>
        <w:t>обязательные требования по складированию твердых коммунальных отходов;</w:t>
      </w:r>
    </w:p>
    <w:p w:rsidR="009E5E4E" w:rsidRPr="0054487E" w:rsidRDefault="009E5E4E" w:rsidP="00B316B3">
      <w:pPr>
        <w:pStyle w:val="14"/>
        <w:numPr>
          <w:ilvl w:val="0"/>
          <w:numId w:val="2"/>
        </w:numPr>
        <w:shd w:val="clear" w:color="auto" w:fill="auto"/>
        <w:tabs>
          <w:tab w:val="left" w:pos="1119"/>
        </w:tabs>
        <w:ind w:firstLine="720"/>
        <w:jc w:val="both"/>
        <w:rPr>
          <w:rFonts w:ascii="PT Astra Serif" w:hAnsi="PT Astra Serif"/>
          <w:sz w:val="28"/>
          <w:szCs w:val="28"/>
        </w:rPr>
      </w:pPr>
      <w:r w:rsidRPr="0054487E">
        <w:rPr>
          <w:rFonts w:ascii="PT Astra Serif" w:hAnsi="PT Astra Serif"/>
          <w:sz w:val="28"/>
          <w:szCs w:val="28"/>
        </w:rPr>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9E5E4E" w:rsidRPr="0054487E" w:rsidRDefault="009E5E4E" w:rsidP="00B316B3">
      <w:pPr>
        <w:pStyle w:val="14"/>
        <w:numPr>
          <w:ilvl w:val="1"/>
          <w:numId w:val="1"/>
        </w:numPr>
        <w:shd w:val="clear" w:color="auto" w:fill="auto"/>
        <w:tabs>
          <w:tab w:val="left" w:pos="1454"/>
        </w:tabs>
        <w:ind w:firstLine="720"/>
        <w:jc w:val="both"/>
        <w:rPr>
          <w:rFonts w:ascii="PT Astra Serif" w:hAnsi="PT Astra Serif"/>
          <w:sz w:val="28"/>
          <w:szCs w:val="28"/>
        </w:rPr>
      </w:pPr>
      <w:r w:rsidRPr="0054487E">
        <w:rPr>
          <w:rFonts w:ascii="PT Astra Serif" w:hAnsi="PT Astra Serif"/>
          <w:sz w:val="28"/>
          <w:szCs w:val="28"/>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9E5E4E" w:rsidRPr="0054487E" w:rsidRDefault="009E5E4E" w:rsidP="00B316B3">
      <w:pPr>
        <w:pStyle w:val="14"/>
        <w:numPr>
          <w:ilvl w:val="0"/>
          <w:numId w:val="3"/>
        </w:numPr>
        <w:shd w:val="clear" w:color="auto" w:fill="auto"/>
        <w:tabs>
          <w:tab w:val="left" w:pos="1119"/>
        </w:tabs>
        <w:ind w:firstLine="720"/>
        <w:jc w:val="both"/>
        <w:rPr>
          <w:rFonts w:ascii="PT Astra Serif" w:hAnsi="PT Astra Serif"/>
          <w:sz w:val="28"/>
          <w:szCs w:val="28"/>
        </w:rPr>
      </w:pPr>
      <w:r w:rsidRPr="0054487E">
        <w:rPr>
          <w:rFonts w:ascii="PT Astra Serif" w:hAnsi="PT Astra Serif"/>
          <w:sz w:val="28"/>
          <w:szCs w:val="28"/>
        </w:rPr>
        <w:t>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9E5E4E" w:rsidRPr="0054487E" w:rsidRDefault="009E5E4E" w:rsidP="00B316B3">
      <w:pPr>
        <w:pStyle w:val="14"/>
        <w:numPr>
          <w:ilvl w:val="0"/>
          <w:numId w:val="3"/>
        </w:numPr>
        <w:shd w:val="clear" w:color="auto" w:fill="auto"/>
        <w:tabs>
          <w:tab w:val="left" w:pos="1119"/>
        </w:tabs>
        <w:ind w:firstLine="720"/>
        <w:jc w:val="both"/>
        <w:rPr>
          <w:rFonts w:ascii="PT Astra Serif" w:hAnsi="PT Astra Serif"/>
          <w:sz w:val="28"/>
          <w:szCs w:val="28"/>
        </w:rPr>
      </w:pPr>
      <w:r w:rsidRPr="0054487E">
        <w:rPr>
          <w:rFonts w:ascii="PT Astra Serif" w:hAnsi="PT Astra Serif"/>
          <w:sz w:val="28"/>
          <w:szCs w:val="28"/>
        </w:rPr>
        <w:t>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9E5E4E" w:rsidRPr="0054487E" w:rsidRDefault="009E5E4E" w:rsidP="00B316B3">
      <w:pPr>
        <w:pStyle w:val="14"/>
        <w:numPr>
          <w:ilvl w:val="0"/>
          <w:numId w:val="3"/>
        </w:numPr>
        <w:shd w:val="clear" w:color="auto" w:fill="auto"/>
        <w:tabs>
          <w:tab w:val="left" w:pos="1133"/>
        </w:tabs>
        <w:ind w:firstLine="720"/>
        <w:jc w:val="both"/>
        <w:rPr>
          <w:rFonts w:ascii="PT Astra Serif" w:hAnsi="PT Astra Serif"/>
          <w:sz w:val="28"/>
          <w:szCs w:val="28"/>
        </w:rPr>
      </w:pPr>
      <w:r w:rsidRPr="0054487E">
        <w:rPr>
          <w:rFonts w:ascii="PT Astra Serif" w:hAnsi="PT Astra Serif"/>
          <w:sz w:val="28"/>
          <w:szCs w:val="28"/>
        </w:rPr>
        <w:t>дворовые территории;</w:t>
      </w:r>
    </w:p>
    <w:p w:rsidR="009E5E4E" w:rsidRPr="0054487E" w:rsidRDefault="009E5E4E" w:rsidP="00B316B3">
      <w:pPr>
        <w:pStyle w:val="14"/>
        <w:numPr>
          <w:ilvl w:val="0"/>
          <w:numId w:val="3"/>
        </w:numPr>
        <w:shd w:val="clear" w:color="auto" w:fill="auto"/>
        <w:tabs>
          <w:tab w:val="left" w:pos="1133"/>
        </w:tabs>
        <w:ind w:firstLine="720"/>
        <w:jc w:val="both"/>
        <w:rPr>
          <w:rFonts w:ascii="PT Astra Serif" w:hAnsi="PT Astra Serif"/>
          <w:sz w:val="28"/>
          <w:szCs w:val="28"/>
        </w:rPr>
      </w:pPr>
      <w:r w:rsidRPr="0054487E">
        <w:rPr>
          <w:rFonts w:ascii="PT Astra Serif" w:hAnsi="PT Astra Serif"/>
          <w:sz w:val="28"/>
          <w:szCs w:val="28"/>
        </w:rPr>
        <w:t>детские и спортивные площадки;</w:t>
      </w:r>
    </w:p>
    <w:p w:rsidR="009E5E4E" w:rsidRPr="0054487E" w:rsidRDefault="009E5E4E" w:rsidP="00B316B3">
      <w:pPr>
        <w:pStyle w:val="14"/>
        <w:numPr>
          <w:ilvl w:val="0"/>
          <w:numId w:val="3"/>
        </w:numPr>
        <w:shd w:val="clear" w:color="auto" w:fill="auto"/>
        <w:tabs>
          <w:tab w:val="left" w:pos="1133"/>
        </w:tabs>
        <w:ind w:firstLine="720"/>
        <w:jc w:val="both"/>
        <w:rPr>
          <w:rFonts w:ascii="PT Astra Serif" w:hAnsi="PT Astra Serif"/>
          <w:sz w:val="28"/>
          <w:szCs w:val="28"/>
        </w:rPr>
      </w:pPr>
      <w:r w:rsidRPr="0054487E">
        <w:rPr>
          <w:rFonts w:ascii="PT Astra Serif" w:hAnsi="PT Astra Serif"/>
          <w:sz w:val="28"/>
          <w:szCs w:val="28"/>
        </w:rPr>
        <w:t>площадки для выгула животных;</w:t>
      </w:r>
    </w:p>
    <w:p w:rsidR="009E5E4E" w:rsidRPr="0054487E" w:rsidRDefault="009E5E4E" w:rsidP="00B316B3">
      <w:pPr>
        <w:pStyle w:val="14"/>
        <w:numPr>
          <w:ilvl w:val="0"/>
          <w:numId w:val="3"/>
        </w:numPr>
        <w:shd w:val="clear" w:color="auto" w:fill="auto"/>
        <w:tabs>
          <w:tab w:val="left" w:pos="1133"/>
        </w:tabs>
        <w:ind w:firstLine="720"/>
        <w:jc w:val="both"/>
        <w:rPr>
          <w:rFonts w:ascii="PT Astra Serif" w:hAnsi="PT Astra Serif"/>
          <w:sz w:val="28"/>
          <w:szCs w:val="28"/>
        </w:rPr>
      </w:pPr>
      <w:r w:rsidRPr="0054487E">
        <w:rPr>
          <w:rFonts w:ascii="PT Astra Serif" w:hAnsi="PT Astra Serif"/>
          <w:sz w:val="28"/>
          <w:szCs w:val="28"/>
        </w:rPr>
        <w:t>парковки (парковочные места);</w:t>
      </w:r>
    </w:p>
    <w:p w:rsidR="009E5E4E" w:rsidRPr="0054487E" w:rsidRDefault="009E5E4E" w:rsidP="00B316B3">
      <w:pPr>
        <w:pStyle w:val="14"/>
        <w:numPr>
          <w:ilvl w:val="0"/>
          <w:numId w:val="3"/>
        </w:numPr>
        <w:shd w:val="clear" w:color="auto" w:fill="auto"/>
        <w:tabs>
          <w:tab w:val="left" w:pos="1133"/>
        </w:tabs>
        <w:ind w:firstLine="720"/>
        <w:jc w:val="both"/>
        <w:rPr>
          <w:rFonts w:ascii="PT Astra Serif" w:hAnsi="PT Astra Serif"/>
          <w:sz w:val="28"/>
          <w:szCs w:val="28"/>
        </w:rPr>
      </w:pPr>
      <w:r w:rsidRPr="0054487E">
        <w:rPr>
          <w:rFonts w:ascii="PT Astra Serif" w:hAnsi="PT Astra Serif"/>
          <w:sz w:val="28"/>
          <w:szCs w:val="28"/>
        </w:rPr>
        <w:t>парки, скверы, иные зеленые зоны;</w:t>
      </w:r>
    </w:p>
    <w:p w:rsidR="009E5E4E" w:rsidRPr="0054487E" w:rsidRDefault="009E5E4E" w:rsidP="00B316B3">
      <w:pPr>
        <w:pStyle w:val="14"/>
        <w:numPr>
          <w:ilvl w:val="0"/>
          <w:numId w:val="3"/>
        </w:numPr>
        <w:shd w:val="clear" w:color="auto" w:fill="auto"/>
        <w:tabs>
          <w:tab w:val="left" w:pos="1133"/>
        </w:tabs>
        <w:ind w:firstLine="720"/>
        <w:jc w:val="both"/>
        <w:rPr>
          <w:rFonts w:ascii="PT Astra Serif" w:hAnsi="PT Astra Serif"/>
          <w:sz w:val="28"/>
          <w:szCs w:val="28"/>
        </w:rPr>
      </w:pPr>
      <w:r w:rsidRPr="0054487E">
        <w:rPr>
          <w:rFonts w:ascii="PT Astra Serif" w:hAnsi="PT Astra Serif"/>
          <w:sz w:val="28"/>
          <w:szCs w:val="28"/>
        </w:rPr>
        <w:t>технические и санитарно-защитные зоны;</w:t>
      </w:r>
    </w:p>
    <w:p w:rsidR="009E5E4E" w:rsidRDefault="009E5E4E" w:rsidP="009E5E4E">
      <w:pPr>
        <w:pStyle w:val="14"/>
        <w:shd w:val="clear" w:color="auto" w:fill="auto"/>
        <w:spacing w:after="300"/>
        <w:ind w:firstLine="720"/>
        <w:jc w:val="both"/>
        <w:rPr>
          <w:rFonts w:ascii="PT Astra Serif" w:hAnsi="PT Astra Serif"/>
          <w:sz w:val="28"/>
          <w:szCs w:val="28"/>
        </w:rPr>
      </w:pPr>
      <w:r w:rsidRPr="0054487E">
        <w:rPr>
          <w:rFonts w:ascii="PT Astra Serif" w:hAnsi="PT Astra Serif"/>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9E5E4E" w:rsidRPr="0054487E" w:rsidRDefault="009E5E4E" w:rsidP="009E5E4E">
      <w:pPr>
        <w:pStyle w:val="14"/>
        <w:shd w:val="clear" w:color="auto" w:fill="auto"/>
        <w:spacing w:after="300"/>
        <w:ind w:firstLine="720"/>
        <w:jc w:val="both"/>
        <w:rPr>
          <w:rFonts w:ascii="PT Astra Serif" w:hAnsi="PT Astra Serif"/>
          <w:sz w:val="28"/>
          <w:szCs w:val="28"/>
        </w:rPr>
      </w:pPr>
    </w:p>
    <w:p w:rsidR="009E5E4E" w:rsidRPr="0054487E" w:rsidRDefault="009E5E4E" w:rsidP="00B316B3">
      <w:pPr>
        <w:pStyle w:val="14"/>
        <w:numPr>
          <w:ilvl w:val="0"/>
          <w:numId w:val="1"/>
        </w:numPr>
        <w:shd w:val="clear" w:color="auto" w:fill="auto"/>
        <w:tabs>
          <w:tab w:val="left" w:pos="1301"/>
        </w:tabs>
        <w:spacing w:line="262" w:lineRule="auto"/>
        <w:ind w:firstLine="0"/>
        <w:jc w:val="center"/>
        <w:rPr>
          <w:rFonts w:ascii="PT Astra Serif" w:hAnsi="PT Astra Serif"/>
          <w:sz w:val="28"/>
          <w:szCs w:val="28"/>
        </w:rPr>
      </w:pPr>
      <w:r w:rsidRPr="0054487E">
        <w:rPr>
          <w:rFonts w:ascii="PT Astra Serif" w:hAnsi="PT Astra Serif"/>
          <w:b/>
          <w:bCs/>
          <w:sz w:val="28"/>
          <w:szCs w:val="28"/>
        </w:rPr>
        <w:t>Управление рисками причинения вреда (ущерба) охраняемым</w:t>
      </w:r>
      <w:r w:rsidRPr="0054487E">
        <w:rPr>
          <w:rFonts w:ascii="PT Astra Serif" w:hAnsi="PT Astra Serif"/>
          <w:b/>
          <w:bCs/>
          <w:sz w:val="28"/>
          <w:szCs w:val="28"/>
        </w:rPr>
        <w:br/>
      </w:r>
      <w:r w:rsidRPr="0054487E">
        <w:rPr>
          <w:rFonts w:ascii="PT Astra Serif" w:hAnsi="PT Astra Serif"/>
          <w:b/>
          <w:bCs/>
          <w:sz w:val="28"/>
          <w:szCs w:val="28"/>
        </w:rPr>
        <w:lastRenderedPageBreak/>
        <w:t>законом ценностям при осуществлении муниципального контроля в сфере</w:t>
      </w:r>
      <w:r w:rsidRPr="0054487E">
        <w:rPr>
          <w:rFonts w:ascii="PT Astra Serif" w:hAnsi="PT Astra Serif"/>
          <w:b/>
          <w:bCs/>
          <w:sz w:val="28"/>
          <w:szCs w:val="28"/>
        </w:rPr>
        <w:br/>
        <w:t>благоустройства</w:t>
      </w:r>
    </w:p>
    <w:p w:rsidR="009E5E4E" w:rsidRPr="0054487E" w:rsidRDefault="009E5E4E" w:rsidP="00B316B3">
      <w:pPr>
        <w:pStyle w:val="14"/>
        <w:numPr>
          <w:ilvl w:val="1"/>
          <w:numId w:val="1"/>
        </w:numPr>
        <w:shd w:val="clear" w:color="auto" w:fill="auto"/>
        <w:tabs>
          <w:tab w:val="left" w:pos="1278"/>
        </w:tabs>
        <w:ind w:firstLine="720"/>
        <w:jc w:val="both"/>
        <w:rPr>
          <w:rFonts w:ascii="PT Astra Serif" w:hAnsi="PT Astra Serif"/>
          <w:sz w:val="28"/>
          <w:szCs w:val="28"/>
        </w:rPr>
      </w:pPr>
      <w:r w:rsidRPr="0054487E">
        <w:rPr>
          <w:rFonts w:ascii="PT Astra Serif" w:hAnsi="PT Astra Serif"/>
          <w:sz w:val="28"/>
          <w:szCs w:val="28"/>
        </w:rPr>
        <w:t>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9E5E4E" w:rsidRPr="0054487E" w:rsidRDefault="009E5E4E" w:rsidP="00B316B3">
      <w:pPr>
        <w:pStyle w:val="14"/>
        <w:numPr>
          <w:ilvl w:val="1"/>
          <w:numId w:val="1"/>
        </w:numPr>
        <w:shd w:val="clear" w:color="auto" w:fill="auto"/>
        <w:tabs>
          <w:tab w:val="left" w:pos="1421"/>
        </w:tabs>
        <w:ind w:firstLine="720"/>
        <w:jc w:val="both"/>
        <w:rPr>
          <w:rFonts w:ascii="PT Astra Serif" w:hAnsi="PT Astra Serif"/>
          <w:sz w:val="28"/>
          <w:szCs w:val="28"/>
        </w:rPr>
      </w:pPr>
      <w:r w:rsidRPr="0054487E">
        <w:rPr>
          <w:rFonts w:ascii="PT Astra Serif" w:hAnsi="PT Astra Serif"/>
          <w:sz w:val="28"/>
          <w:szCs w:val="28"/>
        </w:rPr>
        <w:t>В целях управления рисками причинения вреда (ущерба) при осуществлении муниципального контроля в сфере благоустройства объекты контроля подлежат отнесению к одной из следующих категорий риска причинения вреда (ущерба) (далее - категории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а) среднего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б) умеренного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в) низкого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9E5E4E" w:rsidRPr="0054487E" w:rsidRDefault="009E5E4E" w:rsidP="00B316B3">
      <w:pPr>
        <w:pStyle w:val="14"/>
        <w:numPr>
          <w:ilvl w:val="1"/>
          <w:numId w:val="1"/>
        </w:numPr>
        <w:shd w:val="clear" w:color="auto" w:fill="auto"/>
        <w:tabs>
          <w:tab w:val="left" w:pos="1278"/>
        </w:tabs>
        <w:ind w:firstLine="720"/>
        <w:jc w:val="both"/>
        <w:rPr>
          <w:rFonts w:ascii="PT Astra Serif" w:hAnsi="PT Astra Serif"/>
          <w:sz w:val="28"/>
          <w:szCs w:val="28"/>
        </w:rPr>
      </w:pPr>
      <w:r w:rsidRPr="0054487E">
        <w:rPr>
          <w:rFonts w:ascii="PT Astra Serif" w:hAnsi="PT Astra Serif"/>
          <w:sz w:val="28"/>
          <w:szCs w:val="28"/>
        </w:rPr>
        <w:t xml:space="preserve">Индикаторы риска нарушения обязательных требований утверждены Приложением № </w:t>
      </w:r>
      <w:r>
        <w:rPr>
          <w:rFonts w:ascii="PT Astra Serif" w:hAnsi="PT Astra Serif"/>
          <w:sz w:val="28"/>
          <w:szCs w:val="28"/>
        </w:rPr>
        <w:t>1</w:t>
      </w:r>
      <w:r w:rsidRPr="0054487E">
        <w:rPr>
          <w:rFonts w:ascii="PT Astra Serif" w:hAnsi="PT Astra Serif"/>
          <w:sz w:val="28"/>
          <w:szCs w:val="28"/>
        </w:rPr>
        <w:t xml:space="preserve"> к настоящему Решению.</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Перечень индикаторов риска нарушения обязательных требований размещается на официальном сайте администрации в специальном разделе, </w:t>
      </w:r>
      <w:r w:rsidRPr="002118C2">
        <w:rPr>
          <w:rFonts w:ascii="PT Astra Serif" w:hAnsi="PT Astra Serif"/>
          <w:sz w:val="28"/>
          <w:szCs w:val="28"/>
        </w:rPr>
        <w:t>посвященном контрольной деятельности.</w:t>
      </w:r>
    </w:p>
    <w:p w:rsidR="009E5E4E" w:rsidRPr="0054487E" w:rsidRDefault="009E5E4E" w:rsidP="00B316B3">
      <w:pPr>
        <w:pStyle w:val="14"/>
        <w:numPr>
          <w:ilvl w:val="1"/>
          <w:numId w:val="1"/>
        </w:numPr>
        <w:shd w:val="clear" w:color="auto" w:fill="auto"/>
        <w:tabs>
          <w:tab w:val="left" w:pos="1278"/>
        </w:tabs>
        <w:ind w:firstLine="720"/>
        <w:jc w:val="both"/>
        <w:rPr>
          <w:rFonts w:ascii="PT Astra Serif" w:hAnsi="PT Astra Serif"/>
          <w:sz w:val="28"/>
          <w:szCs w:val="28"/>
        </w:rPr>
      </w:pPr>
      <w:r w:rsidRPr="0054487E">
        <w:rPr>
          <w:rFonts w:ascii="PT Astra Serif" w:hAnsi="PT Astra Serif"/>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E5E4E" w:rsidRPr="0054487E" w:rsidRDefault="009E5E4E" w:rsidP="00B316B3">
      <w:pPr>
        <w:pStyle w:val="14"/>
        <w:numPr>
          <w:ilvl w:val="1"/>
          <w:numId w:val="1"/>
        </w:numPr>
        <w:shd w:val="clear" w:color="auto" w:fill="auto"/>
        <w:tabs>
          <w:tab w:val="left" w:pos="1421"/>
        </w:tabs>
        <w:ind w:firstLine="720"/>
        <w:jc w:val="both"/>
        <w:rPr>
          <w:rFonts w:ascii="PT Astra Serif" w:hAnsi="PT Astra Serif"/>
          <w:sz w:val="28"/>
          <w:szCs w:val="28"/>
        </w:rPr>
      </w:pPr>
      <w:r w:rsidRPr="0054487E">
        <w:rPr>
          <w:rFonts w:ascii="PT Astra Serif" w:hAnsi="PT Astra Serif"/>
          <w:sz w:val="28"/>
          <w:szCs w:val="28"/>
        </w:rPr>
        <w:t>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параметрами отнесения объектов контроля к категориям риска в рамках осуществления муниципального контроля в сфере благоустройства согласно Приложению № 1 к настоящему Положению.</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Отнесение объекта контроля к категориям риска и изменение присвоенных объекту контроля категорий риска осуществляется </w:t>
      </w:r>
      <w:r>
        <w:rPr>
          <w:rFonts w:ascii="PT Astra Serif" w:hAnsi="PT Astra Serif"/>
          <w:sz w:val="28"/>
          <w:szCs w:val="28"/>
        </w:rPr>
        <w:t>постановлением</w:t>
      </w:r>
      <w:r w:rsidRPr="0054487E">
        <w:rPr>
          <w:rFonts w:ascii="PT Astra Serif" w:hAnsi="PT Astra Serif"/>
          <w:sz w:val="28"/>
          <w:szCs w:val="28"/>
        </w:rPr>
        <w:t xml:space="preserve"> администрации.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При отнесении администрацией объекта контроля к категориям риска используются в том числе:</w:t>
      </w:r>
    </w:p>
    <w:p w:rsidR="009E5E4E" w:rsidRPr="0054487E" w:rsidRDefault="009E5E4E" w:rsidP="00B316B3">
      <w:pPr>
        <w:pStyle w:val="14"/>
        <w:numPr>
          <w:ilvl w:val="0"/>
          <w:numId w:val="4"/>
        </w:numPr>
        <w:shd w:val="clear" w:color="auto" w:fill="auto"/>
        <w:tabs>
          <w:tab w:val="left" w:pos="1248"/>
        </w:tabs>
        <w:ind w:firstLine="720"/>
        <w:jc w:val="both"/>
        <w:rPr>
          <w:rFonts w:ascii="PT Astra Serif" w:hAnsi="PT Astra Serif"/>
          <w:sz w:val="28"/>
          <w:szCs w:val="28"/>
        </w:rPr>
      </w:pPr>
      <w:r w:rsidRPr="0054487E">
        <w:rPr>
          <w:rFonts w:ascii="PT Astra Serif" w:hAnsi="PT Astra Serif"/>
          <w:sz w:val="28"/>
          <w:szCs w:val="28"/>
        </w:rPr>
        <w:t>сведения, содержащиеся в Едином государственном реестре недвижимости;</w:t>
      </w:r>
    </w:p>
    <w:p w:rsidR="009E5E4E" w:rsidRPr="0054487E" w:rsidRDefault="009E5E4E" w:rsidP="00B316B3">
      <w:pPr>
        <w:pStyle w:val="14"/>
        <w:numPr>
          <w:ilvl w:val="0"/>
          <w:numId w:val="4"/>
        </w:numPr>
        <w:shd w:val="clear" w:color="auto" w:fill="auto"/>
        <w:tabs>
          <w:tab w:val="left" w:pos="1248"/>
        </w:tabs>
        <w:ind w:firstLine="720"/>
        <w:jc w:val="both"/>
        <w:rPr>
          <w:rFonts w:ascii="PT Astra Serif" w:hAnsi="PT Astra Serif"/>
          <w:sz w:val="28"/>
          <w:szCs w:val="28"/>
        </w:rPr>
      </w:pPr>
      <w:r w:rsidRPr="0054487E">
        <w:rPr>
          <w:rFonts w:ascii="PT Astra Serif" w:hAnsi="PT Astra Serif"/>
          <w:sz w:val="28"/>
          <w:szCs w:val="28"/>
        </w:rPr>
        <w:lastRenderedPageBreak/>
        <w:t>сведения, получаемые при проведении должностными лицами, уполномоченными осуществлять муниципальный контроль в сфере</w:t>
      </w:r>
    </w:p>
    <w:p w:rsidR="009E5E4E" w:rsidRPr="0054487E" w:rsidRDefault="009E5E4E" w:rsidP="009E5E4E">
      <w:pPr>
        <w:pStyle w:val="14"/>
        <w:shd w:val="clear" w:color="auto" w:fill="auto"/>
        <w:tabs>
          <w:tab w:val="left" w:pos="2429"/>
        </w:tabs>
        <w:ind w:firstLine="0"/>
        <w:jc w:val="both"/>
        <w:rPr>
          <w:rFonts w:ascii="PT Astra Serif" w:hAnsi="PT Astra Serif"/>
          <w:sz w:val="28"/>
          <w:szCs w:val="28"/>
        </w:rPr>
      </w:pPr>
      <w:r w:rsidRPr="0054487E">
        <w:rPr>
          <w:rFonts w:ascii="PT Astra Serif" w:hAnsi="PT Astra Serif"/>
          <w:sz w:val="28"/>
          <w:szCs w:val="28"/>
        </w:rPr>
        <w:t>благоустройства,</w:t>
      </w:r>
      <w:r w:rsidRPr="0054487E">
        <w:rPr>
          <w:rFonts w:ascii="PT Astra Serif" w:hAnsi="PT Astra Serif"/>
          <w:sz w:val="28"/>
          <w:szCs w:val="28"/>
        </w:rPr>
        <w:tab/>
        <w:t>контрольных мероприятий без взаимодействия с</w:t>
      </w:r>
    </w:p>
    <w:p w:rsidR="009E5E4E" w:rsidRPr="0054487E" w:rsidRDefault="009E5E4E" w:rsidP="009E5E4E">
      <w:pPr>
        <w:pStyle w:val="14"/>
        <w:shd w:val="clear" w:color="auto" w:fill="auto"/>
        <w:ind w:firstLine="0"/>
        <w:jc w:val="both"/>
        <w:rPr>
          <w:rFonts w:ascii="PT Astra Serif" w:hAnsi="PT Astra Serif"/>
          <w:sz w:val="28"/>
          <w:szCs w:val="28"/>
        </w:rPr>
      </w:pPr>
      <w:r w:rsidRPr="0054487E">
        <w:rPr>
          <w:rFonts w:ascii="PT Astra Serif" w:hAnsi="PT Astra Serif"/>
          <w:sz w:val="28"/>
          <w:szCs w:val="28"/>
        </w:rPr>
        <w:t>контролируемыми лицами;</w:t>
      </w:r>
    </w:p>
    <w:p w:rsidR="009E5E4E" w:rsidRPr="0054487E" w:rsidRDefault="009E5E4E" w:rsidP="00B316B3">
      <w:pPr>
        <w:pStyle w:val="14"/>
        <w:numPr>
          <w:ilvl w:val="0"/>
          <w:numId w:val="4"/>
        </w:numPr>
        <w:shd w:val="clear" w:color="auto" w:fill="auto"/>
        <w:tabs>
          <w:tab w:val="left" w:pos="1102"/>
        </w:tabs>
        <w:ind w:firstLine="720"/>
        <w:jc w:val="both"/>
        <w:rPr>
          <w:rFonts w:ascii="PT Astra Serif" w:hAnsi="PT Astra Serif"/>
          <w:sz w:val="28"/>
          <w:szCs w:val="28"/>
        </w:rPr>
      </w:pPr>
      <w:r w:rsidRPr="0054487E">
        <w:rPr>
          <w:rFonts w:ascii="PT Astra Serif" w:hAnsi="PT Astra Serif"/>
          <w:sz w:val="28"/>
          <w:szCs w:val="28"/>
        </w:rPr>
        <w:t>иные сведения, содержащиеся в администрации.</w:t>
      </w:r>
    </w:p>
    <w:p w:rsidR="009E5E4E" w:rsidRPr="0054487E" w:rsidRDefault="009E5E4E" w:rsidP="00B316B3">
      <w:pPr>
        <w:pStyle w:val="14"/>
        <w:numPr>
          <w:ilvl w:val="1"/>
          <w:numId w:val="1"/>
        </w:numPr>
        <w:shd w:val="clear" w:color="auto" w:fill="auto"/>
        <w:tabs>
          <w:tab w:val="left" w:pos="1275"/>
        </w:tabs>
        <w:ind w:firstLine="720"/>
        <w:jc w:val="both"/>
        <w:rPr>
          <w:rFonts w:ascii="PT Astra Serif" w:hAnsi="PT Astra Serif"/>
          <w:sz w:val="28"/>
          <w:szCs w:val="28"/>
        </w:rPr>
      </w:pPr>
      <w:r w:rsidRPr="0054487E">
        <w:rPr>
          <w:rFonts w:ascii="PT Astra Serif" w:hAnsi="PT Astra Serif"/>
          <w:sz w:val="28"/>
          <w:szCs w:val="28"/>
        </w:rPr>
        <w:t>В случае, если объект контроля не отнесен уполномоченным органом к определенной категории риска, он считается отнесенным к категории низкого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E5E4E" w:rsidRPr="0054487E" w:rsidRDefault="009E5E4E" w:rsidP="00B316B3">
      <w:pPr>
        <w:pStyle w:val="14"/>
        <w:numPr>
          <w:ilvl w:val="1"/>
          <w:numId w:val="1"/>
        </w:numPr>
        <w:shd w:val="clear" w:color="auto" w:fill="auto"/>
        <w:tabs>
          <w:tab w:val="left" w:pos="1275"/>
        </w:tabs>
        <w:ind w:firstLine="720"/>
        <w:jc w:val="both"/>
        <w:rPr>
          <w:rFonts w:ascii="PT Astra Serif" w:hAnsi="PT Astra Serif"/>
          <w:sz w:val="28"/>
          <w:szCs w:val="28"/>
        </w:rPr>
      </w:pPr>
      <w:r w:rsidRPr="0054487E">
        <w:rPr>
          <w:rFonts w:ascii="PT Astra Serif" w:hAnsi="PT Astra Serif"/>
          <w:sz w:val="28"/>
          <w:szCs w:val="28"/>
        </w:rPr>
        <w:t>По запросу контролируемых лиц должностные лица, уполномоченные осуществлять муниципальный контроль в сфере благоустройства,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к определенной категории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Контролируемое лицо вправе подать в администрацию заявление об изменении присвоенной ранее объекту контроля категории риска.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w:t>
      </w:r>
      <w:hyperlink r:id="rId9" w:history="1">
        <w:r w:rsidRPr="0054487E">
          <w:rPr>
            <w:rFonts w:ascii="PT Astra Serif" w:hAnsi="PT Astra Serif"/>
            <w:color w:val="0000FF"/>
            <w:sz w:val="28"/>
            <w:szCs w:val="28"/>
            <w:u w:val="single"/>
          </w:rPr>
          <w:t>главой 9</w:t>
        </w:r>
      </w:hyperlink>
      <w:r w:rsidRPr="0054487E">
        <w:rPr>
          <w:rFonts w:ascii="PT Astra Serif" w:hAnsi="PT Astra Serif"/>
          <w:sz w:val="28"/>
          <w:szCs w:val="28"/>
        </w:rPr>
        <w:t>Федерального закона «О государственном контроле (надзоре) и муниципальном контроле в Российской Федерации» и Постановлением Правительства РФ от 10.03.2022 № 336 «Об особенностях организации и осуществления государственного контроля (надзора), муниципального контроля» с учетом следующих особенностей:</w:t>
      </w:r>
    </w:p>
    <w:p w:rsidR="009E5E4E" w:rsidRPr="0054487E" w:rsidRDefault="009E5E4E" w:rsidP="00B316B3">
      <w:pPr>
        <w:pStyle w:val="14"/>
        <w:numPr>
          <w:ilvl w:val="0"/>
          <w:numId w:val="5"/>
        </w:numPr>
        <w:shd w:val="clear" w:color="auto" w:fill="auto"/>
        <w:tabs>
          <w:tab w:val="left" w:pos="1078"/>
        </w:tabs>
        <w:ind w:firstLine="720"/>
        <w:jc w:val="both"/>
        <w:rPr>
          <w:rFonts w:ascii="PT Astra Serif" w:hAnsi="PT Astra Serif"/>
          <w:sz w:val="28"/>
          <w:szCs w:val="28"/>
        </w:rPr>
      </w:pPr>
      <w:r w:rsidRPr="0054487E">
        <w:rPr>
          <w:rFonts w:ascii="PT Astra Serif" w:hAnsi="PT Astra Serif"/>
          <w:sz w:val="28"/>
          <w:szCs w:val="28"/>
        </w:rPr>
        <w:t>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9E5E4E" w:rsidRPr="0054487E" w:rsidRDefault="009E5E4E" w:rsidP="00B316B3">
      <w:pPr>
        <w:pStyle w:val="14"/>
        <w:numPr>
          <w:ilvl w:val="0"/>
          <w:numId w:val="5"/>
        </w:numPr>
        <w:shd w:val="clear" w:color="auto" w:fill="auto"/>
        <w:tabs>
          <w:tab w:val="left" w:pos="1392"/>
        </w:tabs>
        <w:ind w:firstLine="720"/>
        <w:jc w:val="both"/>
        <w:rPr>
          <w:rFonts w:ascii="PT Astra Serif" w:hAnsi="PT Astra Serif"/>
          <w:sz w:val="28"/>
          <w:szCs w:val="28"/>
        </w:rPr>
      </w:pPr>
      <w:r w:rsidRPr="0054487E">
        <w:rPr>
          <w:rFonts w:ascii="PT Astra Serif" w:hAnsi="PT Astra Serif"/>
          <w:sz w:val="28"/>
          <w:szCs w:val="28"/>
        </w:rPr>
        <w:t>заявление рассматривается Главой (заместителем Главы) администрации, принявшего решение о присвоении объекту контроля категории риска;</w:t>
      </w:r>
    </w:p>
    <w:p w:rsidR="009E5E4E" w:rsidRPr="0054487E" w:rsidRDefault="009E5E4E" w:rsidP="00B316B3">
      <w:pPr>
        <w:pStyle w:val="14"/>
        <w:numPr>
          <w:ilvl w:val="0"/>
          <w:numId w:val="5"/>
        </w:numPr>
        <w:shd w:val="clear" w:color="auto" w:fill="auto"/>
        <w:tabs>
          <w:tab w:val="left" w:pos="1208"/>
        </w:tabs>
        <w:ind w:firstLine="720"/>
        <w:jc w:val="both"/>
        <w:rPr>
          <w:rFonts w:ascii="PT Astra Serif" w:hAnsi="PT Astra Serif"/>
          <w:sz w:val="28"/>
          <w:szCs w:val="28"/>
        </w:rPr>
      </w:pPr>
      <w:r w:rsidRPr="0054487E">
        <w:rPr>
          <w:rFonts w:ascii="PT Astra Serif" w:hAnsi="PT Astra Serif"/>
          <w:sz w:val="28"/>
          <w:szCs w:val="28"/>
        </w:rPr>
        <w:t>срок рассмотрения заявления не может превышать 5 рабочих дней со дня регистрации.</w:t>
      </w:r>
    </w:p>
    <w:p w:rsidR="009E5E4E" w:rsidRPr="0054487E" w:rsidRDefault="009E5E4E" w:rsidP="00B316B3">
      <w:pPr>
        <w:pStyle w:val="14"/>
        <w:numPr>
          <w:ilvl w:val="1"/>
          <w:numId w:val="1"/>
        </w:numPr>
        <w:shd w:val="clear" w:color="auto" w:fill="auto"/>
        <w:tabs>
          <w:tab w:val="left" w:pos="1270"/>
        </w:tabs>
        <w:ind w:firstLine="720"/>
        <w:jc w:val="both"/>
        <w:rPr>
          <w:rFonts w:ascii="PT Astra Serif" w:hAnsi="PT Astra Serif"/>
          <w:sz w:val="28"/>
          <w:szCs w:val="28"/>
        </w:rPr>
      </w:pPr>
      <w:r>
        <w:rPr>
          <w:rFonts w:ascii="PT Astra Serif" w:hAnsi="PT Astra Serif"/>
          <w:sz w:val="28"/>
          <w:szCs w:val="28"/>
        </w:rPr>
        <w:t>Уполномоченный орган</w:t>
      </w:r>
      <w:r w:rsidRPr="0054487E">
        <w:rPr>
          <w:rFonts w:ascii="PT Astra Serif" w:hAnsi="PT Astra Serif"/>
          <w:sz w:val="28"/>
          <w:szCs w:val="28"/>
        </w:rPr>
        <w:t xml:space="preserve">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w:t>
      </w:r>
      <w:r>
        <w:rPr>
          <w:rFonts w:ascii="PT Astra Serif" w:hAnsi="PT Astra Serif"/>
          <w:sz w:val="28"/>
          <w:szCs w:val="28"/>
        </w:rPr>
        <w:t>постановлением</w:t>
      </w:r>
      <w:r w:rsidRPr="0054487E">
        <w:rPr>
          <w:rFonts w:ascii="PT Astra Serif" w:hAnsi="PT Astra Serif"/>
          <w:sz w:val="28"/>
          <w:szCs w:val="28"/>
        </w:rPr>
        <w:t xml:space="preserve"> администрации, указанным в пункте 2.5 настоящего Положения.</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w:t>
      </w:r>
      <w:r w:rsidRPr="0054487E">
        <w:rPr>
          <w:rFonts w:ascii="PT Astra Serif" w:hAnsi="PT Astra Serif"/>
          <w:sz w:val="28"/>
          <w:szCs w:val="28"/>
        </w:rPr>
        <w:lastRenderedPageBreak/>
        <w:t>должен осуществляться с главной (основной) страницы официального сайта администрации.</w:t>
      </w:r>
    </w:p>
    <w:p w:rsidR="009E5E4E" w:rsidRPr="0054487E" w:rsidRDefault="009E5E4E" w:rsidP="00B316B3">
      <w:pPr>
        <w:pStyle w:val="14"/>
        <w:numPr>
          <w:ilvl w:val="1"/>
          <w:numId w:val="1"/>
        </w:numPr>
        <w:shd w:val="clear" w:color="auto" w:fill="auto"/>
        <w:tabs>
          <w:tab w:val="left" w:pos="1290"/>
        </w:tabs>
        <w:ind w:firstLine="720"/>
        <w:jc w:val="both"/>
        <w:rPr>
          <w:rFonts w:ascii="PT Astra Serif" w:hAnsi="PT Astra Serif"/>
          <w:sz w:val="28"/>
          <w:szCs w:val="28"/>
        </w:rPr>
      </w:pPr>
      <w:r w:rsidRPr="0054487E">
        <w:rPr>
          <w:rFonts w:ascii="PT Astra Serif" w:hAnsi="PT Astra Serif"/>
          <w:sz w:val="28"/>
          <w:szCs w:val="28"/>
        </w:rPr>
        <w:t>Перечни объектов контроля содержат следующую информацию:</w:t>
      </w:r>
    </w:p>
    <w:p w:rsidR="009E5E4E" w:rsidRPr="0054487E" w:rsidRDefault="009E5E4E" w:rsidP="00B316B3">
      <w:pPr>
        <w:pStyle w:val="14"/>
        <w:numPr>
          <w:ilvl w:val="0"/>
          <w:numId w:val="6"/>
        </w:numPr>
        <w:shd w:val="clear" w:color="auto" w:fill="auto"/>
        <w:tabs>
          <w:tab w:val="left" w:pos="1110"/>
        </w:tabs>
        <w:ind w:firstLine="720"/>
        <w:jc w:val="both"/>
        <w:rPr>
          <w:rFonts w:ascii="PT Astra Serif" w:hAnsi="PT Astra Serif"/>
          <w:sz w:val="28"/>
          <w:szCs w:val="28"/>
        </w:rPr>
      </w:pPr>
      <w:r w:rsidRPr="0054487E">
        <w:rPr>
          <w:rFonts w:ascii="PT Astra Serif" w:hAnsi="PT Astra Serif"/>
          <w:sz w:val="28"/>
          <w:szCs w:val="28"/>
        </w:rPr>
        <w:t>кадастровый номер объекта контроля или при его отсутствии адрес местоположения;</w:t>
      </w:r>
    </w:p>
    <w:p w:rsidR="009E5E4E" w:rsidRPr="0054487E" w:rsidRDefault="009E5E4E" w:rsidP="00B316B3">
      <w:pPr>
        <w:pStyle w:val="14"/>
        <w:numPr>
          <w:ilvl w:val="0"/>
          <w:numId w:val="6"/>
        </w:numPr>
        <w:shd w:val="clear" w:color="auto" w:fill="auto"/>
        <w:tabs>
          <w:tab w:val="left" w:pos="1125"/>
        </w:tabs>
        <w:ind w:firstLine="720"/>
        <w:jc w:val="both"/>
        <w:rPr>
          <w:rFonts w:ascii="PT Astra Serif" w:hAnsi="PT Astra Serif"/>
          <w:sz w:val="28"/>
          <w:szCs w:val="28"/>
        </w:rPr>
      </w:pPr>
      <w:r w:rsidRPr="0054487E">
        <w:rPr>
          <w:rFonts w:ascii="PT Astra Serif" w:hAnsi="PT Astra Serif"/>
          <w:sz w:val="28"/>
          <w:szCs w:val="28"/>
        </w:rPr>
        <w:t>присвоенная категория риска;</w:t>
      </w:r>
    </w:p>
    <w:p w:rsidR="009E5E4E" w:rsidRPr="0054487E" w:rsidRDefault="009E5E4E" w:rsidP="00B316B3">
      <w:pPr>
        <w:pStyle w:val="14"/>
        <w:numPr>
          <w:ilvl w:val="0"/>
          <w:numId w:val="6"/>
        </w:numPr>
        <w:shd w:val="clear" w:color="auto" w:fill="auto"/>
        <w:tabs>
          <w:tab w:val="left" w:pos="1125"/>
        </w:tabs>
        <w:spacing w:after="300"/>
        <w:ind w:firstLine="720"/>
        <w:rPr>
          <w:rFonts w:ascii="PT Astra Serif" w:hAnsi="PT Astra Serif"/>
          <w:sz w:val="28"/>
          <w:szCs w:val="28"/>
        </w:rPr>
      </w:pPr>
      <w:r w:rsidRPr="0054487E">
        <w:rPr>
          <w:rFonts w:ascii="PT Astra Serif" w:hAnsi="PT Astra Serif"/>
          <w:sz w:val="28"/>
          <w:szCs w:val="28"/>
        </w:rPr>
        <w:t>реквизиты решения о присвоении объекту контроля категории риска.</w:t>
      </w:r>
    </w:p>
    <w:p w:rsidR="009E5E4E" w:rsidRPr="0054487E" w:rsidRDefault="009E5E4E" w:rsidP="00B316B3">
      <w:pPr>
        <w:pStyle w:val="16"/>
        <w:keepNext/>
        <w:keepLines/>
        <w:numPr>
          <w:ilvl w:val="0"/>
          <w:numId w:val="1"/>
        </w:numPr>
        <w:shd w:val="clear" w:color="auto" w:fill="auto"/>
        <w:tabs>
          <w:tab w:val="left" w:pos="376"/>
        </w:tabs>
        <w:rPr>
          <w:rFonts w:ascii="PT Astra Serif" w:hAnsi="PT Astra Serif"/>
          <w:sz w:val="28"/>
          <w:szCs w:val="28"/>
        </w:rPr>
      </w:pPr>
      <w:bookmarkStart w:id="2" w:name="bookmark4"/>
      <w:bookmarkStart w:id="3" w:name="bookmark5"/>
      <w:r w:rsidRPr="0054487E">
        <w:rPr>
          <w:rFonts w:ascii="PT Astra Serif" w:hAnsi="PT Astra Serif"/>
          <w:sz w:val="28"/>
          <w:szCs w:val="28"/>
        </w:rPr>
        <w:t>Профилактика рисков причинения вреда (ущерба) охраняемым законом</w:t>
      </w:r>
      <w:r w:rsidRPr="0054487E">
        <w:rPr>
          <w:rFonts w:ascii="PT Astra Serif" w:hAnsi="PT Astra Serif"/>
          <w:sz w:val="28"/>
          <w:szCs w:val="28"/>
        </w:rPr>
        <w:br/>
        <w:t>ценностям</w:t>
      </w:r>
      <w:bookmarkEnd w:id="2"/>
      <w:bookmarkEnd w:id="3"/>
    </w:p>
    <w:p w:rsidR="009E5E4E" w:rsidRPr="0054487E" w:rsidRDefault="009E5E4E" w:rsidP="00B316B3">
      <w:pPr>
        <w:pStyle w:val="14"/>
        <w:numPr>
          <w:ilvl w:val="1"/>
          <w:numId w:val="1"/>
        </w:numPr>
        <w:shd w:val="clear" w:color="auto" w:fill="auto"/>
        <w:tabs>
          <w:tab w:val="left" w:pos="1303"/>
        </w:tabs>
        <w:ind w:firstLine="720"/>
        <w:jc w:val="both"/>
        <w:rPr>
          <w:rFonts w:ascii="PT Astra Serif" w:hAnsi="PT Astra Serif"/>
          <w:sz w:val="28"/>
          <w:szCs w:val="28"/>
        </w:rPr>
      </w:pPr>
      <w:r w:rsidRPr="0054487E">
        <w:rPr>
          <w:rFonts w:ascii="PT Astra Serif" w:hAnsi="PT Astra Serif"/>
          <w:sz w:val="28"/>
          <w:szCs w:val="28"/>
        </w:rPr>
        <w:t>Администрация осуществляет контроль в сфере благоустройства в том числе посредством проведения профилактических мероприятий.</w:t>
      </w:r>
    </w:p>
    <w:p w:rsidR="009E5E4E" w:rsidRPr="0054487E" w:rsidRDefault="009E5E4E" w:rsidP="00B316B3">
      <w:pPr>
        <w:pStyle w:val="14"/>
        <w:numPr>
          <w:ilvl w:val="1"/>
          <w:numId w:val="1"/>
        </w:numPr>
        <w:shd w:val="clear" w:color="auto" w:fill="auto"/>
        <w:tabs>
          <w:tab w:val="left" w:pos="1303"/>
        </w:tabs>
        <w:ind w:firstLine="720"/>
        <w:jc w:val="both"/>
        <w:rPr>
          <w:rFonts w:ascii="PT Astra Serif" w:hAnsi="PT Astra Serif"/>
          <w:sz w:val="28"/>
          <w:szCs w:val="28"/>
        </w:rPr>
      </w:pPr>
      <w:r w:rsidRPr="0054487E">
        <w:rPr>
          <w:rFonts w:ascii="PT Astra Serif" w:hAnsi="PT Astra Serif"/>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E5E4E" w:rsidRPr="0054487E" w:rsidRDefault="009E5E4E" w:rsidP="00B316B3">
      <w:pPr>
        <w:pStyle w:val="14"/>
        <w:numPr>
          <w:ilvl w:val="1"/>
          <w:numId w:val="1"/>
        </w:numPr>
        <w:shd w:val="clear" w:color="auto" w:fill="auto"/>
        <w:tabs>
          <w:tab w:val="left" w:pos="1303"/>
        </w:tabs>
        <w:ind w:firstLine="720"/>
        <w:jc w:val="both"/>
        <w:rPr>
          <w:rFonts w:ascii="PT Astra Serif" w:hAnsi="PT Astra Serif"/>
          <w:sz w:val="28"/>
          <w:szCs w:val="28"/>
        </w:rPr>
      </w:pPr>
      <w:r w:rsidRPr="0054487E">
        <w:rPr>
          <w:rFonts w:ascii="PT Astra Serif" w:hAnsi="PT Astra Serif"/>
          <w:sz w:val="28"/>
          <w:szCs w:val="28"/>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E5E4E" w:rsidRPr="0054487E" w:rsidRDefault="009E5E4E" w:rsidP="00B316B3">
      <w:pPr>
        <w:pStyle w:val="14"/>
        <w:numPr>
          <w:ilvl w:val="1"/>
          <w:numId w:val="1"/>
        </w:numPr>
        <w:shd w:val="clear" w:color="auto" w:fill="auto"/>
        <w:tabs>
          <w:tab w:val="left" w:pos="1303"/>
        </w:tabs>
        <w:ind w:firstLine="720"/>
        <w:jc w:val="both"/>
        <w:rPr>
          <w:rFonts w:ascii="PT Astra Serif" w:hAnsi="PT Astra Serif"/>
          <w:sz w:val="28"/>
          <w:szCs w:val="28"/>
        </w:rPr>
      </w:pPr>
      <w:r w:rsidRPr="0054487E">
        <w:rPr>
          <w:rFonts w:ascii="PT Astra Serif" w:hAnsi="PT Astra Serif"/>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9E5E4E" w:rsidRPr="0054487E" w:rsidRDefault="009E5E4E" w:rsidP="00B316B3">
      <w:pPr>
        <w:pStyle w:val="14"/>
        <w:numPr>
          <w:ilvl w:val="1"/>
          <w:numId w:val="1"/>
        </w:numPr>
        <w:shd w:val="clear" w:color="auto" w:fill="auto"/>
        <w:tabs>
          <w:tab w:val="left" w:pos="1303"/>
        </w:tabs>
        <w:ind w:firstLine="720"/>
        <w:jc w:val="both"/>
        <w:rPr>
          <w:rFonts w:ascii="PT Astra Serif" w:hAnsi="PT Astra Serif"/>
          <w:sz w:val="28"/>
          <w:szCs w:val="28"/>
        </w:rPr>
      </w:pPr>
      <w:r w:rsidRPr="0054487E">
        <w:rPr>
          <w:rFonts w:ascii="PT Astra Serif" w:hAnsi="PT Astra Serif"/>
          <w:sz w:val="28"/>
          <w:szCs w:val="28"/>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rsidR="009E5E4E" w:rsidRPr="0054487E" w:rsidRDefault="009E5E4E" w:rsidP="00B316B3">
      <w:pPr>
        <w:pStyle w:val="14"/>
        <w:numPr>
          <w:ilvl w:val="0"/>
          <w:numId w:val="7"/>
        </w:numPr>
        <w:shd w:val="clear" w:color="auto" w:fill="auto"/>
        <w:tabs>
          <w:tab w:val="left" w:pos="1081"/>
        </w:tabs>
        <w:ind w:firstLine="720"/>
        <w:rPr>
          <w:rFonts w:ascii="PT Astra Serif" w:hAnsi="PT Astra Serif"/>
          <w:sz w:val="28"/>
          <w:szCs w:val="28"/>
        </w:rPr>
      </w:pPr>
      <w:r w:rsidRPr="0054487E">
        <w:rPr>
          <w:rFonts w:ascii="PT Astra Serif" w:hAnsi="PT Astra Serif"/>
          <w:sz w:val="28"/>
          <w:szCs w:val="28"/>
        </w:rPr>
        <w:t>информирование;</w:t>
      </w:r>
    </w:p>
    <w:p w:rsidR="009E5E4E" w:rsidRPr="0054487E" w:rsidRDefault="009E5E4E" w:rsidP="00B316B3">
      <w:pPr>
        <w:pStyle w:val="14"/>
        <w:numPr>
          <w:ilvl w:val="0"/>
          <w:numId w:val="7"/>
        </w:numPr>
        <w:shd w:val="clear" w:color="auto" w:fill="auto"/>
        <w:tabs>
          <w:tab w:val="left" w:pos="1091"/>
        </w:tabs>
        <w:ind w:firstLine="720"/>
        <w:rPr>
          <w:rFonts w:ascii="PT Astra Serif" w:hAnsi="PT Astra Serif"/>
          <w:sz w:val="28"/>
          <w:szCs w:val="28"/>
        </w:rPr>
      </w:pPr>
      <w:r w:rsidRPr="0054487E">
        <w:rPr>
          <w:rFonts w:ascii="PT Astra Serif" w:hAnsi="PT Astra Serif"/>
          <w:sz w:val="28"/>
          <w:szCs w:val="28"/>
        </w:rPr>
        <w:t>объявление предостережений;</w:t>
      </w:r>
    </w:p>
    <w:p w:rsidR="009E5E4E" w:rsidRPr="0054487E" w:rsidRDefault="009E5E4E" w:rsidP="00B316B3">
      <w:pPr>
        <w:pStyle w:val="14"/>
        <w:numPr>
          <w:ilvl w:val="0"/>
          <w:numId w:val="7"/>
        </w:numPr>
        <w:shd w:val="clear" w:color="auto" w:fill="auto"/>
        <w:tabs>
          <w:tab w:val="left" w:pos="1091"/>
        </w:tabs>
        <w:ind w:firstLine="720"/>
        <w:rPr>
          <w:rFonts w:ascii="PT Astra Serif" w:hAnsi="PT Astra Serif"/>
          <w:sz w:val="28"/>
          <w:szCs w:val="28"/>
        </w:rPr>
      </w:pPr>
      <w:r w:rsidRPr="0054487E">
        <w:rPr>
          <w:rFonts w:ascii="PT Astra Serif" w:hAnsi="PT Astra Serif"/>
          <w:sz w:val="28"/>
          <w:szCs w:val="28"/>
        </w:rPr>
        <w:t>консультирование;</w:t>
      </w:r>
    </w:p>
    <w:p w:rsidR="009E5E4E" w:rsidRDefault="009E5E4E" w:rsidP="00B316B3">
      <w:pPr>
        <w:pStyle w:val="14"/>
        <w:numPr>
          <w:ilvl w:val="0"/>
          <w:numId w:val="7"/>
        </w:numPr>
        <w:shd w:val="clear" w:color="auto" w:fill="auto"/>
        <w:tabs>
          <w:tab w:val="left" w:pos="1105"/>
        </w:tabs>
        <w:ind w:firstLine="720"/>
        <w:rPr>
          <w:rFonts w:ascii="PT Astra Serif" w:hAnsi="PT Astra Serif"/>
          <w:sz w:val="28"/>
          <w:szCs w:val="28"/>
        </w:rPr>
      </w:pPr>
      <w:r>
        <w:rPr>
          <w:rFonts w:ascii="PT Astra Serif" w:hAnsi="PT Astra Serif"/>
          <w:sz w:val="28"/>
          <w:szCs w:val="28"/>
        </w:rPr>
        <w:t>профилактический визит;</w:t>
      </w:r>
    </w:p>
    <w:p w:rsidR="009E5E4E" w:rsidRPr="0054487E" w:rsidRDefault="009E5E4E" w:rsidP="00B316B3">
      <w:pPr>
        <w:pStyle w:val="14"/>
        <w:numPr>
          <w:ilvl w:val="0"/>
          <w:numId w:val="7"/>
        </w:numPr>
        <w:shd w:val="clear" w:color="auto" w:fill="auto"/>
        <w:tabs>
          <w:tab w:val="left" w:pos="1105"/>
        </w:tabs>
        <w:ind w:firstLine="720"/>
        <w:rPr>
          <w:rFonts w:ascii="PT Astra Serif" w:hAnsi="PT Astra Serif"/>
          <w:sz w:val="28"/>
          <w:szCs w:val="28"/>
        </w:rPr>
      </w:pPr>
      <w:r>
        <w:rPr>
          <w:rFonts w:ascii="PT Astra Serif" w:hAnsi="PT Astra Serif"/>
          <w:sz w:val="28"/>
          <w:szCs w:val="28"/>
        </w:rPr>
        <w:t>обязательный профилактический визит.</w:t>
      </w:r>
    </w:p>
    <w:p w:rsidR="009E5E4E" w:rsidRPr="0054487E" w:rsidRDefault="009E5E4E" w:rsidP="00B316B3">
      <w:pPr>
        <w:pStyle w:val="14"/>
        <w:numPr>
          <w:ilvl w:val="1"/>
          <w:numId w:val="1"/>
        </w:numPr>
        <w:shd w:val="clear" w:color="auto" w:fill="auto"/>
        <w:tabs>
          <w:tab w:val="left" w:pos="1303"/>
        </w:tabs>
        <w:ind w:firstLine="720"/>
        <w:jc w:val="both"/>
        <w:rPr>
          <w:rFonts w:ascii="PT Astra Serif" w:hAnsi="PT Astra Serif"/>
          <w:sz w:val="28"/>
          <w:szCs w:val="28"/>
        </w:rPr>
      </w:pPr>
      <w:r w:rsidRPr="0054487E">
        <w:rPr>
          <w:rFonts w:ascii="PT Astra Serif" w:hAnsi="PT Astra Serif"/>
          <w:sz w:val="28"/>
          <w:szCs w:val="28"/>
        </w:rPr>
        <w:t xml:space="preserve">Информирование осуществляется администрацией по вопросам </w:t>
      </w:r>
      <w:r w:rsidRPr="0054487E">
        <w:rPr>
          <w:rFonts w:ascii="PT Astra Serif" w:hAnsi="PT Astra Serif"/>
          <w:sz w:val="28"/>
          <w:szCs w:val="28"/>
        </w:rPr>
        <w:lastRenderedPageBreak/>
        <w:t>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w:t>
      </w:r>
      <w:hyperlink r:id="rId10" w:history="1">
        <w:r w:rsidRPr="0054487E">
          <w:rPr>
            <w:rFonts w:ascii="PT Astra Serif" w:hAnsi="PT Astra Serif"/>
            <w:sz w:val="28"/>
            <w:szCs w:val="28"/>
          </w:rPr>
          <w:t xml:space="preserve"> частью 3</w:t>
        </w:r>
      </w:hyperlink>
      <w:hyperlink r:id="rId11" w:history="1">
        <w:r w:rsidRPr="0054487E">
          <w:rPr>
            <w:rFonts w:ascii="PT Astra Serif" w:hAnsi="PT Astra Serif"/>
            <w:sz w:val="28"/>
            <w:szCs w:val="28"/>
          </w:rPr>
          <w:t xml:space="preserve">статьи 46 </w:t>
        </w:r>
      </w:hyperlink>
      <w:r w:rsidRPr="0054487E">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Администрация также вправе информировать население </w:t>
      </w:r>
      <w:r>
        <w:rPr>
          <w:rFonts w:ascii="PT Astra Serif" w:hAnsi="PT Astra Serif"/>
          <w:sz w:val="28"/>
          <w:szCs w:val="28"/>
        </w:rPr>
        <w:t>муниципального образования город Хвалынск Саратовской области</w:t>
      </w:r>
      <w:r w:rsidRPr="0054487E">
        <w:rPr>
          <w:rFonts w:ascii="PT Astra Serif" w:hAnsi="PT Astra Serif"/>
          <w:sz w:val="28"/>
          <w:szCs w:val="28"/>
        </w:rPr>
        <w:t xml:space="preserve"> на собраниях и конференциях граждан об обязательных требованиях, предъявляемых к объектам контроля.</w:t>
      </w:r>
    </w:p>
    <w:p w:rsidR="009E5E4E" w:rsidRPr="0054487E" w:rsidRDefault="009E5E4E" w:rsidP="00B316B3">
      <w:pPr>
        <w:pStyle w:val="14"/>
        <w:numPr>
          <w:ilvl w:val="1"/>
          <w:numId w:val="1"/>
        </w:numPr>
        <w:shd w:val="clear" w:color="auto" w:fill="auto"/>
        <w:tabs>
          <w:tab w:val="left" w:pos="1426"/>
        </w:tabs>
        <w:ind w:firstLine="720"/>
        <w:jc w:val="both"/>
        <w:rPr>
          <w:rFonts w:ascii="PT Astra Serif" w:hAnsi="PT Astra Serif"/>
          <w:sz w:val="28"/>
          <w:szCs w:val="28"/>
        </w:rPr>
      </w:pPr>
      <w:r w:rsidRPr="0054487E">
        <w:rPr>
          <w:rFonts w:ascii="PT Astra Serif" w:hAnsi="PT Astra Serif"/>
          <w:sz w:val="28"/>
          <w:szCs w:val="28"/>
        </w:rPr>
        <w:t>Предостережение о недопустимости нарушения обязательных требований (далее - предостережение)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Предостережение составляется по</w:t>
      </w:r>
      <w:hyperlink r:id="rId12" w:history="1">
        <w:r w:rsidRPr="0054487E">
          <w:rPr>
            <w:rFonts w:ascii="PT Astra Serif" w:hAnsi="PT Astra Serif"/>
            <w:sz w:val="28"/>
            <w:szCs w:val="28"/>
          </w:rPr>
          <w:t xml:space="preserve"> форме,</w:t>
        </w:r>
      </w:hyperlink>
      <w:r w:rsidRPr="0054487E">
        <w:rPr>
          <w:rFonts w:ascii="PT Astra Serif" w:hAnsi="PT Astra Serif"/>
          <w:sz w:val="28"/>
          <w:szCs w:val="28"/>
        </w:rPr>
        <w:t xml:space="preserve">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E5E4E" w:rsidRPr="009B1BE2" w:rsidRDefault="009E5E4E" w:rsidP="009E5E4E">
      <w:pPr>
        <w:suppressAutoHyphens/>
        <w:autoSpaceDE w:val="0"/>
        <w:ind w:firstLine="709"/>
        <w:jc w:val="both"/>
        <w:rPr>
          <w:rFonts w:ascii="PT Astra Serif" w:hAnsi="PT Astra Serif"/>
        </w:rPr>
      </w:pPr>
      <w:r w:rsidRPr="009B1BE2">
        <w:rPr>
          <w:rFonts w:ascii="PT Astra Serif" w:hAnsi="PT Astra Serif"/>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В случае объявления контрольным органом предостережения </w:t>
      </w:r>
      <w:r w:rsidRPr="0054487E">
        <w:rPr>
          <w:rFonts w:ascii="PT Astra Serif" w:hAnsi="PT Astra Serif"/>
          <w:sz w:val="28"/>
          <w:szCs w:val="28"/>
        </w:rPr>
        <w:lastRenderedPageBreak/>
        <w:t>контролируемое лицо вправе подать в администрацию возражение в отношении указанного предостережения (далее - возражение) в срок не позднее 30 дней со дня получения им предостережения. В возражениях указываются:</w:t>
      </w:r>
    </w:p>
    <w:p w:rsidR="009E5E4E" w:rsidRPr="0054487E" w:rsidRDefault="009E5E4E" w:rsidP="00B316B3">
      <w:pPr>
        <w:pStyle w:val="14"/>
        <w:numPr>
          <w:ilvl w:val="0"/>
          <w:numId w:val="8"/>
        </w:numPr>
        <w:shd w:val="clear" w:color="auto" w:fill="auto"/>
        <w:tabs>
          <w:tab w:val="left" w:pos="1166"/>
        </w:tabs>
        <w:ind w:firstLine="720"/>
        <w:jc w:val="both"/>
        <w:rPr>
          <w:rFonts w:ascii="PT Astra Serif" w:hAnsi="PT Astra Serif"/>
          <w:sz w:val="28"/>
          <w:szCs w:val="28"/>
        </w:rPr>
      </w:pPr>
      <w:r w:rsidRPr="0054487E">
        <w:rPr>
          <w:rFonts w:ascii="PT Astra Serif" w:hAnsi="PT Astra Serif"/>
          <w:sz w:val="28"/>
          <w:szCs w:val="28"/>
        </w:rPr>
        <w:t>наименование юридического лица, фамилия, имя, отчество (при наличии) гражданина или индивидуального предпринимателя;</w:t>
      </w:r>
    </w:p>
    <w:p w:rsidR="009E5E4E" w:rsidRPr="0054487E" w:rsidRDefault="009E5E4E" w:rsidP="00B316B3">
      <w:pPr>
        <w:pStyle w:val="14"/>
        <w:numPr>
          <w:ilvl w:val="0"/>
          <w:numId w:val="8"/>
        </w:numPr>
        <w:shd w:val="clear" w:color="auto" w:fill="auto"/>
        <w:tabs>
          <w:tab w:val="left" w:pos="1097"/>
        </w:tabs>
        <w:ind w:firstLine="720"/>
        <w:jc w:val="both"/>
        <w:rPr>
          <w:rFonts w:ascii="PT Astra Serif" w:hAnsi="PT Astra Serif"/>
          <w:sz w:val="28"/>
          <w:szCs w:val="28"/>
        </w:rPr>
      </w:pPr>
      <w:r w:rsidRPr="0054487E">
        <w:rPr>
          <w:rFonts w:ascii="PT Astra Serif" w:hAnsi="PT Astra Serif"/>
          <w:sz w:val="28"/>
          <w:szCs w:val="28"/>
        </w:rPr>
        <w:t>идентификационный номер налогоплательщика - юридического лица, индивидуального предпринимателя;</w:t>
      </w:r>
    </w:p>
    <w:p w:rsidR="009E5E4E" w:rsidRPr="0054487E" w:rsidRDefault="009E5E4E" w:rsidP="00B316B3">
      <w:pPr>
        <w:pStyle w:val="14"/>
        <w:numPr>
          <w:ilvl w:val="0"/>
          <w:numId w:val="8"/>
        </w:numPr>
        <w:shd w:val="clear" w:color="auto" w:fill="auto"/>
        <w:tabs>
          <w:tab w:val="left" w:pos="1097"/>
        </w:tabs>
        <w:ind w:firstLine="720"/>
        <w:jc w:val="both"/>
        <w:rPr>
          <w:rFonts w:ascii="PT Astra Serif" w:hAnsi="PT Astra Serif"/>
          <w:sz w:val="28"/>
          <w:szCs w:val="28"/>
        </w:rPr>
      </w:pPr>
      <w:r w:rsidRPr="0054487E">
        <w:rPr>
          <w:rFonts w:ascii="PT Astra Serif" w:hAnsi="PT Astra Serif"/>
          <w:sz w:val="28"/>
          <w:szCs w:val="28"/>
        </w:rPr>
        <w:t>дата и номер предостережения, направленного в адрес контролируемого лица;</w:t>
      </w:r>
    </w:p>
    <w:p w:rsidR="009E5E4E" w:rsidRPr="0054487E" w:rsidRDefault="009E5E4E" w:rsidP="00B316B3">
      <w:pPr>
        <w:pStyle w:val="14"/>
        <w:numPr>
          <w:ilvl w:val="0"/>
          <w:numId w:val="8"/>
        </w:numPr>
        <w:shd w:val="clear" w:color="auto" w:fill="auto"/>
        <w:tabs>
          <w:tab w:val="left" w:pos="1097"/>
        </w:tabs>
        <w:ind w:firstLine="720"/>
        <w:jc w:val="both"/>
        <w:rPr>
          <w:rFonts w:ascii="PT Astra Serif" w:hAnsi="PT Astra Serif"/>
          <w:sz w:val="28"/>
          <w:szCs w:val="28"/>
        </w:rPr>
      </w:pPr>
      <w:r w:rsidRPr="0054487E">
        <w:rPr>
          <w:rFonts w:ascii="PT Astra Serif" w:hAnsi="PT Astra Serif"/>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Возражение рассматривается </w:t>
      </w:r>
      <w:r>
        <w:rPr>
          <w:rFonts w:ascii="PT Astra Serif" w:hAnsi="PT Astra Serif"/>
          <w:sz w:val="28"/>
          <w:szCs w:val="28"/>
        </w:rPr>
        <w:t>уполномоченным органом</w:t>
      </w:r>
      <w:r w:rsidRPr="0054487E">
        <w:rPr>
          <w:rFonts w:ascii="PT Astra Serif" w:hAnsi="PT Astra Serif"/>
          <w:sz w:val="28"/>
          <w:szCs w:val="28"/>
        </w:rPr>
        <w:t xml:space="preserve"> в течение 30 дней со дня его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9E5E4E" w:rsidRPr="00822010" w:rsidRDefault="009E5E4E" w:rsidP="009E5E4E">
      <w:pPr>
        <w:pStyle w:val="14"/>
        <w:shd w:val="clear" w:color="auto" w:fill="auto"/>
        <w:ind w:firstLine="720"/>
        <w:jc w:val="both"/>
        <w:rPr>
          <w:rFonts w:ascii="PT Astra Serif" w:hAnsi="PT Astra Serif"/>
          <w:sz w:val="28"/>
          <w:szCs w:val="28"/>
        </w:rPr>
      </w:pPr>
      <w:r w:rsidRPr="00822010">
        <w:rPr>
          <w:rFonts w:ascii="PT Astra Serif" w:hAnsi="PT Astra Serif"/>
          <w:sz w:val="28"/>
          <w:szCs w:val="28"/>
          <w:lang w:eastAsia="zh-CN"/>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822010">
        <w:rPr>
          <w:rFonts w:ascii="PT Astra Serif" w:hAnsi="PT Astra Serif"/>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до истечения 30-дневного срока рассмотрения возражения.</w:t>
      </w:r>
    </w:p>
    <w:p w:rsidR="009E5E4E" w:rsidRPr="0054487E" w:rsidRDefault="009E5E4E" w:rsidP="00B316B3">
      <w:pPr>
        <w:pStyle w:val="14"/>
        <w:numPr>
          <w:ilvl w:val="1"/>
          <w:numId w:val="1"/>
        </w:numPr>
        <w:shd w:val="clear" w:color="auto" w:fill="auto"/>
        <w:tabs>
          <w:tab w:val="left" w:pos="1560"/>
        </w:tabs>
        <w:ind w:firstLine="720"/>
        <w:jc w:val="both"/>
        <w:rPr>
          <w:rFonts w:ascii="PT Astra Serif" w:hAnsi="PT Astra Serif"/>
          <w:sz w:val="28"/>
          <w:szCs w:val="28"/>
        </w:rPr>
      </w:pPr>
      <w:r w:rsidRPr="0054487E">
        <w:rPr>
          <w:rFonts w:ascii="PT Astra Serif" w:hAnsi="PT Astra Serif"/>
          <w:sz w:val="28"/>
          <w:szCs w:val="28"/>
        </w:rPr>
        <w:t>Консультирование осуществляется должностным лицом,</w:t>
      </w:r>
    </w:p>
    <w:p w:rsidR="009E5E4E" w:rsidRPr="0054487E" w:rsidRDefault="009E5E4E" w:rsidP="009E5E4E">
      <w:pPr>
        <w:pStyle w:val="14"/>
        <w:shd w:val="clear" w:color="auto" w:fill="auto"/>
        <w:ind w:firstLine="0"/>
        <w:jc w:val="both"/>
        <w:rPr>
          <w:rFonts w:ascii="PT Astra Serif" w:hAnsi="PT Astra Serif"/>
          <w:sz w:val="28"/>
          <w:szCs w:val="28"/>
        </w:rPr>
      </w:pPr>
      <w:r w:rsidRPr="0054487E">
        <w:rPr>
          <w:rFonts w:ascii="PT Astra Serif" w:hAnsi="PT Astra Serif"/>
          <w:sz w:val="28"/>
          <w:szCs w:val="28"/>
        </w:rPr>
        <w:t>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профилактического мероприятия, контрольного мероприятия, без взимания платы и не должно превышать 15 минут.</w:t>
      </w:r>
    </w:p>
    <w:p w:rsidR="009E5E4E" w:rsidRPr="0054487E" w:rsidRDefault="009E5E4E" w:rsidP="009E5E4E">
      <w:pPr>
        <w:pStyle w:val="14"/>
        <w:shd w:val="clear" w:color="auto" w:fill="auto"/>
        <w:ind w:firstLine="720"/>
        <w:jc w:val="both"/>
        <w:rPr>
          <w:rFonts w:ascii="PT Astra Serif" w:hAnsi="PT Astra Serif"/>
          <w:sz w:val="28"/>
          <w:szCs w:val="28"/>
        </w:rPr>
      </w:pPr>
      <w:r>
        <w:rPr>
          <w:rFonts w:ascii="PT Astra Serif" w:hAnsi="PT Astra Serif"/>
          <w:sz w:val="28"/>
          <w:szCs w:val="28"/>
        </w:rPr>
        <w:t xml:space="preserve">Личный прием граждан проводится заместителем главы администрации муниципального района по строительству и ЖКХ и (или) должностным лицом, уполномоченным осуществлять контроль. </w:t>
      </w:r>
      <w:r w:rsidRPr="0054487E">
        <w:rPr>
          <w:rFonts w:ascii="PT Astra Serif" w:hAnsi="PT Astra Serif"/>
          <w:sz w:val="28"/>
          <w:szCs w:val="28"/>
        </w:rPr>
        <w:t>Информация о месте проведения личного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Консультирование осуществляется в устной или письменной формах по следующим вопросам:</w:t>
      </w:r>
    </w:p>
    <w:p w:rsidR="009E5E4E" w:rsidRPr="0054487E" w:rsidRDefault="009E5E4E" w:rsidP="00B316B3">
      <w:pPr>
        <w:pStyle w:val="14"/>
        <w:numPr>
          <w:ilvl w:val="0"/>
          <w:numId w:val="9"/>
        </w:numPr>
        <w:shd w:val="clear" w:color="auto" w:fill="auto"/>
        <w:tabs>
          <w:tab w:val="left" w:pos="1111"/>
        </w:tabs>
        <w:ind w:firstLine="720"/>
        <w:jc w:val="both"/>
        <w:rPr>
          <w:rFonts w:ascii="PT Astra Serif" w:hAnsi="PT Astra Serif"/>
          <w:sz w:val="28"/>
          <w:szCs w:val="28"/>
        </w:rPr>
      </w:pPr>
      <w:r w:rsidRPr="0054487E">
        <w:rPr>
          <w:rFonts w:ascii="PT Astra Serif" w:hAnsi="PT Astra Serif"/>
          <w:sz w:val="28"/>
          <w:szCs w:val="28"/>
        </w:rPr>
        <w:t>организация и осуществление муниципального контроля;</w:t>
      </w:r>
    </w:p>
    <w:p w:rsidR="009E5E4E" w:rsidRPr="0054487E" w:rsidRDefault="009E5E4E" w:rsidP="00B316B3">
      <w:pPr>
        <w:pStyle w:val="14"/>
        <w:numPr>
          <w:ilvl w:val="0"/>
          <w:numId w:val="9"/>
        </w:numPr>
        <w:shd w:val="clear" w:color="auto" w:fill="auto"/>
        <w:tabs>
          <w:tab w:val="left" w:pos="1097"/>
        </w:tabs>
        <w:ind w:firstLine="720"/>
        <w:jc w:val="both"/>
        <w:rPr>
          <w:rFonts w:ascii="PT Astra Serif" w:hAnsi="PT Astra Serif"/>
          <w:sz w:val="28"/>
          <w:szCs w:val="28"/>
        </w:rPr>
      </w:pPr>
      <w:r w:rsidRPr="0054487E">
        <w:rPr>
          <w:rFonts w:ascii="PT Astra Serif" w:hAnsi="PT Astra Serif"/>
          <w:sz w:val="28"/>
          <w:szCs w:val="28"/>
        </w:rPr>
        <w:t>порядок осуществления контрольных мероприятий, установленных настоящим Положением;</w:t>
      </w:r>
      <w:r>
        <w:rPr>
          <w:rFonts w:ascii="PT Astra Serif" w:hAnsi="PT Astra Serif"/>
          <w:sz w:val="28"/>
          <w:szCs w:val="28"/>
        </w:rPr>
        <w:tab/>
      </w:r>
      <w:r>
        <w:rPr>
          <w:rFonts w:ascii="PT Astra Serif" w:hAnsi="PT Astra Serif"/>
          <w:sz w:val="28"/>
          <w:szCs w:val="28"/>
        </w:rPr>
        <w:tab/>
      </w:r>
    </w:p>
    <w:p w:rsidR="009E5E4E" w:rsidRPr="0054487E" w:rsidRDefault="009E5E4E" w:rsidP="00B316B3">
      <w:pPr>
        <w:pStyle w:val="14"/>
        <w:numPr>
          <w:ilvl w:val="0"/>
          <w:numId w:val="9"/>
        </w:numPr>
        <w:shd w:val="clear" w:color="auto" w:fill="auto"/>
        <w:tabs>
          <w:tab w:val="left" w:pos="1097"/>
        </w:tabs>
        <w:ind w:firstLine="720"/>
        <w:jc w:val="both"/>
        <w:rPr>
          <w:rFonts w:ascii="PT Astra Serif" w:hAnsi="PT Astra Serif"/>
          <w:sz w:val="28"/>
          <w:szCs w:val="28"/>
        </w:rPr>
      </w:pPr>
      <w:r w:rsidRPr="0054487E">
        <w:rPr>
          <w:rFonts w:ascii="PT Astra Serif" w:hAnsi="PT Astra Serif"/>
          <w:sz w:val="28"/>
          <w:szCs w:val="28"/>
        </w:rPr>
        <w:t>порядок обжалования действий (бездействия) должностных лиц, уполномоченных осуществлять муниципальный контроль;</w:t>
      </w:r>
    </w:p>
    <w:p w:rsidR="009E5E4E" w:rsidRPr="0054487E" w:rsidRDefault="009E5E4E" w:rsidP="00B316B3">
      <w:pPr>
        <w:pStyle w:val="14"/>
        <w:numPr>
          <w:ilvl w:val="0"/>
          <w:numId w:val="9"/>
        </w:numPr>
        <w:shd w:val="clear" w:color="auto" w:fill="auto"/>
        <w:tabs>
          <w:tab w:val="left" w:pos="1097"/>
        </w:tabs>
        <w:ind w:firstLine="720"/>
        <w:jc w:val="both"/>
        <w:rPr>
          <w:rFonts w:ascii="PT Astra Serif" w:hAnsi="PT Astra Serif"/>
          <w:sz w:val="28"/>
          <w:szCs w:val="28"/>
        </w:rPr>
      </w:pPr>
      <w:r w:rsidRPr="0054487E">
        <w:rPr>
          <w:rFonts w:ascii="PT Astra Serif" w:hAnsi="PT Astra Serif"/>
          <w:sz w:val="28"/>
          <w:szCs w:val="28"/>
        </w:rPr>
        <w:t xml:space="preserve">получение информации о нормативных правовых актах (их отдельных </w:t>
      </w:r>
      <w:r w:rsidRPr="0054487E">
        <w:rPr>
          <w:rFonts w:ascii="PT Astra Serif" w:hAnsi="PT Astra Serif"/>
          <w:sz w:val="28"/>
          <w:szCs w:val="28"/>
        </w:rPr>
        <w:lastRenderedPageBreak/>
        <w:t>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w:t>
      </w:r>
      <w:hyperlink r:id="rId13" w:history="1">
        <w:r w:rsidRPr="0054487E">
          <w:rPr>
            <w:rFonts w:ascii="PT Astra Serif" w:hAnsi="PT Astra Serif"/>
            <w:color w:val="0000FF"/>
            <w:sz w:val="28"/>
            <w:szCs w:val="28"/>
            <w:u w:val="single"/>
          </w:rPr>
          <w:t>пунктом 2.10</w:t>
        </w:r>
      </w:hyperlink>
      <w:r w:rsidRPr="0054487E">
        <w:rPr>
          <w:rFonts w:ascii="PT Astra Serif" w:hAnsi="PT Astra Serif"/>
          <w:sz w:val="28"/>
          <w:szCs w:val="28"/>
        </w:rPr>
        <w:t>настоящего Положения. Контролируемое лицо вправе направить запрос о предоставлении письменного ответа в сроки, установленные Федеральным</w:t>
      </w:r>
      <w:hyperlink r:id="rId14" w:history="1">
        <w:r w:rsidRPr="0054487E">
          <w:rPr>
            <w:rFonts w:ascii="PT Astra Serif" w:hAnsi="PT Astra Serif"/>
            <w:color w:val="0000FF"/>
            <w:sz w:val="28"/>
            <w:szCs w:val="28"/>
            <w:u w:val="single"/>
          </w:rPr>
          <w:t>законом</w:t>
        </w:r>
      </w:hyperlink>
      <w:r w:rsidRPr="0054487E">
        <w:rPr>
          <w:rFonts w:ascii="PT Astra Serif" w:hAnsi="PT Astra Serif"/>
          <w:sz w:val="28"/>
          <w:szCs w:val="28"/>
        </w:rPr>
        <w:t>от 02.05.2006 № 59-ФЗ «О порядке рассмотрения обращений граждан Российской Федерации».</w:t>
      </w:r>
    </w:p>
    <w:p w:rsidR="009E5E4E" w:rsidRPr="0054487E" w:rsidRDefault="009E5E4E" w:rsidP="00B316B3">
      <w:pPr>
        <w:pStyle w:val="14"/>
        <w:numPr>
          <w:ilvl w:val="1"/>
          <w:numId w:val="1"/>
        </w:numPr>
        <w:shd w:val="clear" w:color="auto" w:fill="auto"/>
        <w:tabs>
          <w:tab w:val="left" w:pos="1268"/>
        </w:tabs>
        <w:ind w:firstLine="720"/>
        <w:jc w:val="both"/>
        <w:rPr>
          <w:rFonts w:ascii="PT Astra Serif" w:hAnsi="PT Astra Serif"/>
          <w:sz w:val="28"/>
          <w:szCs w:val="28"/>
        </w:rPr>
      </w:pPr>
      <w:r w:rsidRPr="0054487E">
        <w:rPr>
          <w:rFonts w:ascii="PT Astra Serif" w:hAnsi="PT Astra Serif"/>
          <w:sz w:val="28"/>
          <w:szCs w:val="28"/>
        </w:rPr>
        <w:t>Консультирование в письменной форме осуществляется должностным лицом, уполномоченным осуществлять контроль, в следующих случаях:</w:t>
      </w:r>
    </w:p>
    <w:p w:rsidR="009E5E4E" w:rsidRPr="0054487E" w:rsidRDefault="009E5E4E" w:rsidP="00B316B3">
      <w:pPr>
        <w:pStyle w:val="14"/>
        <w:numPr>
          <w:ilvl w:val="0"/>
          <w:numId w:val="10"/>
        </w:numPr>
        <w:shd w:val="clear" w:color="auto" w:fill="auto"/>
        <w:tabs>
          <w:tab w:val="left" w:pos="1213"/>
        </w:tabs>
        <w:ind w:firstLine="720"/>
        <w:jc w:val="both"/>
        <w:rPr>
          <w:rFonts w:ascii="PT Astra Serif" w:hAnsi="PT Astra Serif"/>
          <w:sz w:val="28"/>
          <w:szCs w:val="28"/>
        </w:rPr>
      </w:pPr>
      <w:r w:rsidRPr="0054487E">
        <w:rPr>
          <w:rFonts w:ascii="PT Astra Serif" w:hAnsi="PT Astra Serif"/>
          <w:sz w:val="28"/>
          <w:szCs w:val="28"/>
        </w:rPr>
        <w:t>контролируемым лицом представлен письменный запрос о представлении письменного ответа по вопросам консультирования;</w:t>
      </w:r>
    </w:p>
    <w:p w:rsidR="009E5E4E" w:rsidRPr="0054487E" w:rsidRDefault="009E5E4E" w:rsidP="00B316B3">
      <w:pPr>
        <w:pStyle w:val="14"/>
        <w:numPr>
          <w:ilvl w:val="0"/>
          <w:numId w:val="10"/>
        </w:numPr>
        <w:shd w:val="clear" w:color="auto" w:fill="auto"/>
        <w:tabs>
          <w:tab w:val="left" w:pos="1104"/>
        </w:tabs>
        <w:ind w:firstLine="720"/>
        <w:jc w:val="both"/>
        <w:rPr>
          <w:rFonts w:ascii="PT Astra Serif" w:hAnsi="PT Astra Serif"/>
          <w:sz w:val="28"/>
          <w:szCs w:val="28"/>
        </w:rPr>
      </w:pPr>
      <w:r w:rsidRPr="0054487E">
        <w:rPr>
          <w:rFonts w:ascii="PT Astra Serif" w:hAnsi="PT Astra Serif"/>
          <w:sz w:val="28"/>
          <w:szCs w:val="28"/>
        </w:rPr>
        <w:t>за время консультирования предоставить в устной форме ответ на поставленные вопросы невозможно;</w:t>
      </w:r>
    </w:p>
    <w:p w:rsidR="009E5E4E" w:rsidRPr="0054487E" w:rsidRDefault="009E5E4E" w:rsidP="00B316B3">
      <w:pPr>
        <w:pStyle w:val="14"/>
        <w:numPr>
          <w:ilvl w:val="0"/>
          <w:numId w:val="10"/>
        </w:numPr>
        <w:shd w:val="clear" w:color="auto" w:fill="auto"/>
        <w:tabs>
          <w:tab w:val="left" w:pos="1104"/>
        </w:tabs>
        <w:ind w:firstLine="720"/>
        <w:jc w:val="both"/>
        <w:rPr>
          <w:rFonts w:ascii="PT Astra Serif" w:hAnsi="PT Astra Serif"/>
          <w:sz w:val="28"/>
          <w:szCs w:val="28"/>
        </w:rPr>
      </w:pPr>
      <w:r w:rsidRPr="0054487E">
        <w:rPr>
          <w:rFonts w:ascii="PT Astra Serif" w:hAnsi="PT Astra Serif"/>
          <w:sz w:val="28"/>
          <w:szCs w:val="28"/>
        </w:rPr>
        <w:t>ответ на поставленные вопросы требует дополнительного запроса сведений.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w:t>
      </w:r>
      <w:r>
        <w:rPr>
          <w:rFonts w:ascii="PT Astra Serif" w:hAnsi="PT Astra Serif"/>
          <w:sz w:val="28"/>
          <w:szCs w:val="28"/>
        </w:rPr>
        <w:t xml:space="preserve"> муниципальный</w:t>
      </w:r>
      <w:r w:rsidRPr="0054487E">
        <w:rPr>
          <w:rFonts w:ascii="PT Astra Serif" w:hAnsi="PT Astra Serif"/>
          <w:sz w:val="28"/>
          <w:szCs w:val="28"/>
        </w:rPr>
        <w:t xml:space="preserve"> контроль, иных участников контрольного мероприятия, а также результаты проведенных в рамках контрольного мероприятия экспертизы, испытаний.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Информация, ставшая известной должностному лицу, уполномоченному осуществлять </w:t>
      </w:r>
      <w:r>
        <w:rPr>
          <w:rFonts w:ascii="PT Astra Serif" w:hAnsi="PT Astra Serif"/>
          <w:sz w:val="28"/>
          <w:szCs w:val="28"/>
        </w:rPr>
        <w:t xml:space="preserve">муниципальный </w:t>
      </w:r>
      <w:r w:rsidRPr="0054487E">
        <w:rPr>
          <w:rFonts w:ascii="PT Astra Serif" w:hAnsi="PT Astra Serif"/>
          <w:sz w:val="28"/>
          <w:szCs w:val="28"/>
        </w:rPr>
        <w:t>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Должностными лицами, уполномоченными осуществлять контроль, ведется журнал учета консультирований.</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или должностным лицом, уполномоченным осуществлять контроль.</w:t>
      </w:r>
    </w:p>
    <w:p w:rsidR="009E5E4E" w:rsidRPr="0054487E" w:rsidRDefault="009E5E4E" w:rsidP="00B316B3">
      <w:pPr>
        <w:pStyle w:val="14"/>
        <w:numPr>
          <w:ilvl w:val="1"/>
          <w:numId w:val="10"/>
        </w:numPr>
        <w:shd w:val="clear" w:color="auto" w:fill="auto"/>
        <w:tabs>
          <w:tab w:val="left" w:pos="1459"/>
        </w:tabs>
        <w:ind w:firstLine="720"/>
        <w:jc w:val="both"/>
        <w:rPr>
          <w:rFonts w:ascii="PT Astra Serif" w:hAnsi="PT Astra Serif"/>
          <w:sz w:val="28"/>
          <w:szCs w:val="28"/>
        </w:rPr>
      </w:pPr>
      <w:r w:rsidRPr="0054487E">
        <w:rPr>
          <w:rFonts w:ascii="PT Astra Serif" w:hAnsi="PT Astra Serif"/>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E5E4E" w:rsidRPr="00D8362C" w:rsidRDefault="009E5E4E" w:rsidP="009E5E4E">
      <w:pPr>
        <w:ind w:firstLine="709"/>
        <w:jc w:val="both"/>
        <w:rPr>
          <w:rFonts w:ascii="PT Astra Serif" w:hAnsi="PT Astra Serif"/>
        </w:rPr>
      </w:pPr>
      <w:r w:rsidRPr="00D8362C">
        <w:rPr>
          <w:rFonts w:ascii="PT Astra Serif" w:hAnsi="PT Astra Serif"/>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w:t>
      </w:r>
      <w:r w:rsidRPr="00D8362C">
        <w:rPr>
          <w:rFonts w:ascii="PT Astra Serif" w:hAnsi="PT Astra Serif"/>
          <w:sz w:val="28"/>
          <w:szCs w:val="28"/>
        </w:rPr>
        <w:lastRenderedPageBreak/>
        <w:t>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E5E4E" w:rsidRPr="00D8362C" w:rsidRDefault="009E5E4E" w:rsidP="009E5E4E">
      <w:pPr>
        <w:ind w:firstLine="709"/>
        <w:jc w:val="both"/>
        <w:rPr>
          <w:rFonts w:ascii="PT Astra Serif" w:hAnsi="PT Astra Serif"/>
        </w:rPr>
      </w:pPr>
      <w:r w:rsidRPr="00D8362C">
        <w:rPr>
          <w:rFonts w:ascii="PT Astra Serif" w:hAnsi="PT Astra Serif"/>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9E5E4E" w:rsidRPr="00D8362C" w:rsidRDefault="009E5E4E" w:rsidP="009E5E4E">
      <w:pPr>
        <w:suppressAutoHyphens/>
        <w:autoSpaceDE w:val="0"/>
        <w:ind w:firstLine="709"/>
        <w:jc w:val="both"/>
        <w:rPr>
          <w:rFonts w:ascii="PT Astra Serif" w:hAnsi="PT Astra Serif"/>
        </w:rPr>
      </w:pPr>
      <w:r w:rsidRPr="00D8362C">
        <w:rPr>
          <w:rFonts w:ascii="PT Astra Serif" w:hAnsi="PT Astra Serif"/>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от 28.12.2024 № 540-ФЗ «О внесении изменений в Федеральный закон «О государственном контроле (надзоре) и муниципальном к</w:t>
      </w:r>
      <w:r>
        <w:rPr>
          <w:rFonts w:ascii="PT Astra Serif" w:hAnsi="PT Astra Serif"/>
          <w:sz w:val="28"/>
          <w:szCs w:val="28"/>
        </w:rPr>
        <w:t>онтроле в Российской Федерации»</w:t>
      </w:r>
      <w:r w:rsidRPr="00D8362C">
        <w:rPr>
          <w:rFonts w:ascii="PT Astra Serif" w:hAnsi="PT Astra Serif"/>
          <w:sz w:val="28"/>
          <w:szCs w:val="28"/>
        </w:rPr>
        <w:t>.</w:t>
      </w:r>
    </w:p>
    <w:p w:rsidR="009E5E4E" w:rsidRDefault="009E5E4E" w:rsidP="00B316B3">
      <w:pPr>
        <w:pStyle w:val="14"/>
        <w:numPr>
          <w:ilvl w:val="2"/>
          <w:numId w:val="10"/>
        </w:numPr>
        <w:shd w:val="clear" w:color="auto" w:fill="auto"/>
        <w:tabs>
          <w:tab w:val="left" w:pos="1604"/>
        </w:tabs>
        <w:ind w:firstLine="720"/>
        <w:jc w:val="both"/>
        <w:rPr>
          <w:rFonts w:ascii="PT Astra Serif" w:hAnsi="PT Astra Serif"/>
          <w:sz w:val="28"/>
          <w:szCs w:val="28"/>
        </w:rPr>
      </w:pPr>
      <w:r w:rsidRPr="0054487E">
        <w:rPr>
          <w:rFonts w:ascii="PT Astra Serif" w:hAnsi="PT Astra Serif"/>
          <w:sz w:val="28"/>
          <w:szCs w:val="28"/>
        </w:rPr>
        <w:t>Обязательный профилактический визит</w:t>
      </w:r>
      <w:r>
        <w:rPr>
          <w:rFonts w:ascii="PT Astra Serif" w:hAnsi="PT Astra Serif"/>
          <w:sz w:val="28"/>
          <w:szCs w:val="28"/>
        </w:rPr>
        <w:t xml:space="preserve"> проводится:</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31.07.2020 г. № 248-ФЗ «О государственном контроле (надзоре) и муниципальном контроле в Российской Федерации»;</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w:t>
      </w:r>
      <w:bookmarkStart w:id="4" w:name="_Hlk196305105"/>
      <w:r w:rsidRPr="00F246A2">
        <w:rPr>
          <w:rFonts w:ascii="PT Astra Serif" w:hAnsi="PT Astra Serif"/>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End w:id="4"/>
      <w:r w:rsidRPr="00F246A2">
        <w:rPr>
          <w:rFonts w:ascii="PT Astra Serif" w:hAnsi="PT Astra Serif"/>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4) по поручению:</w:t>
      </w:r>
    </w:p>
    <w:p w:rsidR="009E5E4E" w:rsidRPr="00F246A2" w:rsidRDefault="009E5E4E" w:rsidP="009E5E4E">
      <w:pPr>
        <w:ind w:left="720"/>
        <w:jc w:val="both"/>
        <w:rPr>
          <w:rFonts w:ascii="PT Astra Serif" w:hAnsi="PT Astra Serif"/>
        </w:rPr>
      </w:pPr>
      <w:r w:rsidRPr="00F246A2">
        <w:rPr>
          <w:rFonts w:ascii="PT Astra Serif" w:hAnsi="PT Astra Serif"/>
          <w:sz w:val="28"/>
          <w:szCs w:val="28"/>
        </w:rPr>
        <w:t>а) Президента Российской Федерации;</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lastRenderedPageBreak/>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9E5E4E" w:rsidRPr="00F246A2" w:rsidRDefault="009E5E4E" w:rsidP="009E5E4E">
      <w:pPr>
        <w:ind w:left="720"/>
        <w:jc w:val="both"/>
        <w:rPr>
          <w:rFonts w:ascii="PT Astra Serif" w:hAnsi="PT Astra Serif"/>
        </w:rPr>
      </w:pPr>
      <w:r w:rsidRPr="00F246A2">
        <w:rPr>
          <w:rFonts w:ascii="PT Astra Serif" w:hAnsi="PT Astra Serif"/>
          <w:sz w:val="28"/>
          <w:szCs w:val="28"/>
        </w:rPr>
        <w:t>Обязательный профилактический визит не предусматривает отказ контролируемого лица от его проведения.</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9E5E4E" w:rsidRPr="00F246A2" w:rsidRDefault="009E5E4E" w:rsidP="009E5E4E">
      <w:pPr>
        <w:ind w:firstLine="708"/>
        <w:jc w:val="both"/>
        <w:rPr>
          <w:rFonts w:ascii="PT Astra Serif" w:hAnsi="PT Astra Serif"/>
        </w:rPr>
      </w:pPr>
      <w:r w:rsidRPr="00734C01">
        <w:rPr>
          <w:rFonts w:ascii="PT Astra Serif" w:hAnsi="PT Astra Serif"/>
          <w:sz w:val="28"/>
          <w:szCs w:val="28"/>
        </w:rPr>
        <w:t>Срок</w:t>
      </w:r>
      <w:r w:rsidRPr="00F246A2">
        <w:rPr>
          <w:rFonts w:ascii="PT Astra Serif" w:hAnsi="PT Astra Serif"/>
          <w:sz w:val="28"/>
          <w:szCs w:val="28"/>
        </w:rPr>
        <w:t xml:space="preserve">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от </w:t>
      </w:r>
      <w:bookmarkStart w:id="5" w:name="_Hlk196305491"/>
      <w:r w:rsidRPr="00F246A2">
        <w:rPr>
          <w:rFonts w:ascii="PT Astra Serif" w:hAnsi="PT Astra Serif"/>
          <w:sz w:val="28"/>
          <w:szCs w:val="28"/>
        </w:rPr>
        <w:t>31.07.2020 г. № 248-ФЗ «О государственном контроле (надзоре) и муниципальном контроле в Российской Федерации»</w:t>
      </w:r>
      <w:bookmarkEnd w:id="5"/>
      <w:r w:rsidRPr="00F246A2">
        <w:rPr>
          <w:rFonts w:ascii="PT Astra Serif" w:hAnsi="PT Astra Serif"/>
          <w:sz w:val="28"/>
          <w:szCs w:val="28"/>
        </w:rPr>
        <w:t xml:space="preserve"> для контрольных мероприятий.</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г. № 248-ФЗ «О государственном контроле (надзоре) и муниципальном контроле в Российской Федерации» для контрольных (надзорных) мероприятий.</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31.07.2020 г. № 248-ФЗ «О государственном контроле (надзоре) и муниципальном контроле в Российской Федерации» для контрольных (надзорных) мероприятий.</w:t>
      </w:r>
    </w:p>
    <w:p w:rsidR="009E5E4E" w:rsidRPr="00F246A2" w:rsidRDefault="009E5E4E" w:rsidP="009E5E4E">
      <w:pPr>
        <w:ind w:firstLine="708"/>
        <w:jc w:val="both"/>
        <w:rPr>
          <w:rFonts w:ascii="PT Astra Serif" w:hAnsi="PT Astra Serif"/>
        </w:rPr>
      </w:pPr>
      <w:r w:rsidRPr="00F246A2">
        <w:rPr>
          <w:rFonts w:ascii="PT Astra Serif" w:hAnsi="PT Astra Serif"/>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E5E4E" w:rsidRPr="00F246A2" w:rsidRDefault="009E5E4E" w:rsidP="009E5E4E">
      <w:pPr>
        <w:tabs>
          <w:tab w:val="left" w:pos="567"/>
        </w:tabs>
        <w:jc w:val="both"/>
        <w:rPr>
          <w:rFonts w:ascii="PT Astra Serif" w:hAnsi="PT Astra Serif"/>
        </w:rPr>
      </w:pPr>
      <w:r>
        <w:rPr>
          <w:rFonts w:ascii="PT Astra Serif" w:hAnsi="PT Astra Serif"/>
          <w:sz w:val="28"/>
          <w:szCs w:val="28"/>
        </w:rPr>
        <w:tab/>
      </w:r>
      <w:r w:rsidRPr="00F246A2">
        <w:rPr>
          <w:rFonts w:ascii="PT Astra Serif" w:hAnsi="PT Astra Serif"/>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г. № 248-ФЗ «О государственном контроле (надзоре) и муниципальном контроле в Российской Федерации».</w:t>
      </w:r>
    </w:p>
    <w:p w:rsidR="009E5E4E" w:rsidRPr="0054487E" w:rsidRDefault="009E5E4E" w:rsidP="00B316B3">
      <w:pPr>
        <w:pStyle w:val="14"/>
        <w:numPr>
          <w:ilvl w:val="2"/>
          <w:numId w:val="10"/>
        </w:numPr>
        <w:shd w:val="clear" w:color="auto" w:fill="auto"/>
        <w:tabs>
          <w:tab w:val="left" w:pos="1604"/>
        </w:tabs>
        <w:ind w:firstLine="720"/>
        <w:jc w:val="both"/>
        <w:rPr>
          <w:rFonts w:ascii="PT Astra Serif" w:hAnsi="PT Astra Serif"/>
          <w:sz w:val="28"/>
          <w:szCs w:val="28"/>
        </w:rPr>
      </w:pPr>
      <w:r w:rsidRPr="0054487E">
        <w:rPr>
          <w:rFonts w:ascii="PT Astra Serif" w:hAnsi="PT Astra Serif"/>
          <w:sz w:val="28"/>
          <w:szCs w:val="28"/>
        </w:rPr>
        <w:t>Профилактический визит по инициативе контролируемого лица</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w:t>
      </w:r>
      <w:r w:rsidRPr="0054487E">
        <w:rPr>
          <w:rFonts w:ascii="PT Astra Serif" w:hAnsi="PT Astra Serif"/>
          <w:sz w:val="28"/>
          <w:szCs w:val="28"/>
        </w:rPr>
        <w:lastRenderedPageBreak/>
        <w:t>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Решение об отказе в проведении профилактического визита принимается в случаях, предусмотренных частью 4 статьи 52.2 Федерального закона от 31.07.2020 № 248-ФЗ «О государственном контроле (надзоре) и муниципальном контроле в Российской Федерации».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 xml:space="preserve">В рамках профилактического визита при согласии контролируемого лица </w:t>
      </w:r>
      <w:r>
        <w:rPr>
          <w:rFonts w:ascii="PT Astra Serif" w:hAnsi="PT Astra Serif"/>
          <w:sz w:val="28"/>
          <w:szCs w:val="28"/>
        </w:rPr>
        <w:t>уполномоченное должностное лицо</w:t>
      </w:r>
      <w:r w:rsidRPr="0054487E">
        <w:rPr>
          <w:rFonts w:ascii="PT Astra Serif" w:hAnsi="PT Astra Serif"/>
          <w:sz w:val="28"/>
          <w:szCs w:val="28"/>
        </w:rPr>
        <w:t xml:space="preserve"> проводит отбор проб (образцов), инструментальное обследование, испытание.</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E5E4E" w:rsidRPr="0054487E" w:rsidRDefault="009E5E4E" w:rsidP="009E5E4E">
      <w:pPr>
        <w:pStyle w:val="14"/>
        <w:shd w:val="clear" w:color="auto" w:fill="auto"/>
        <w:spacing w:after="300"/>
        <w:ind w:firstLine="720"/>
        <w:jc w:val="both"/>
        <w:rPr>
          <w:rFonts w:ascii="PT Astra Serif" w:hAnsi="PT Astra Serif"/>
          <w:sz w:val="28"/>
          <w:szCs w:val="28"/>
        </w:rPr>
      </w:pPr>
      <w:r w:rsidRPr="0054487E">
        <w:rPr>
          <w:rFonts w:ascii="PT Astra Serif" w:hAnsi="PT Astra Serif"/>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E5E4E" w:rsidRPr="0054487E" w:rsidRDefault="009E5E4E" w:rsidP="00B316B3">
      <w:pPr>
        <w:pStyle w:val="16"/>
        <w:keepNext/>
        <w:keepLines/>
        <w:numPr>
          <w:ilvl w:val="0"/>
          <w:numId w:val="1"/>
        </w:numPr>
        <w:shd w:val="clear" w:color="auto" w:fill="auto"/>
        <w:tabs>
          <w:tab w:val="left" w:pos="947"/>
        </w:tabs>
        <w:ind w:firstLine="580"/>
        <w:jc w:val="both"/>
        <w:rPr>
          <w:rFonts w:ascii="PT Astra Serif" w:hAnsi="PT Astra Serif"/>
          <w:sz w:val="28"/>
          <w:szCs w:val="28"/>
        </w:rPr>
      </w:pPr>
      <w:bookmarkStart w:id="6" w:name="bookmark6"/>
      <w:bookmarkStart w:id="7" w:name="bookmark7"/>
      <w:r w:rsidRPr="00AF5A70">
        <w:rPr>
          <w:rFonts w:ascii="PT Astra Serif" w:hAnsi="PT Astra Serif"/>
          <w:sz w:val="28"/>
          <w:szCs w:val="28"/>
        </w:rPr>
        <w:t>Осуществление</w:t>
      </w:r>
      <w:r w:rsidRPr="0054487E">
        <w:rPr>
          <w:rFonts w:ascii="PT Astra Serif" w:hAnsi="PT Astra Serif"/>
          <w:sz w:val="28"/>
          <w:szCs w:val="28"/>
        </w:rPr>
        <w:t xml:space="preserve"> контрольных мероприятий и контрольных действий</w:t>
      </w:r>
      <w:bookmarkEnd w:id="6"/>
      <w:bookmarkEnd w:id="7"/>
    </w:p>
    <w:p w:rsidR="009E5E4E" w:rsidRPr="0054487E" w:rsidRDefault="009E5E4E" w:rsidP="00B316B3">
      <w:pPr>
        <w:pStyle w:val="14"/>
        <w:numPr>
          <w:ilvl w:val="1"/>
          <w:numId w:val="1"/>
        </w:numPr>
        <w:shd w:val="clear" w:color="auto" w:fill="auto"/>
        <w:tabs>
          <w:tab w:val="left" w:pos="1160"/>
        </w:tabs>
        <w:ind w:firstLine="580"/>
        <w:jc w:val="both"/>
        <w:rPr>
          <w:rFonts w:ascii="PT Astra Serif" w:hAnsi="PT Astra Serif"/>
          <w:sz w:val="28"/>
          <w:szCs w:val="28"/>
        </w:rPr>
      </w:pPr>
      <w:r w:rsidRPr="0054487E">
        <w:rPr>
          <w:rFonts w:ascii="PT Astra Serif" w:hAnsi="PT Astra Serif"/>
          <w:sz w:val="28"/>
          <w:szCs w:val="28"/>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9E5E4E" w:rsidRPr="0054487E" w:rsidRDefault="009E5E4E" w:rsidP="00B316B3">
      <w:pPr>
        <w:pStyle w:val="14"/>
        <w:numPr>
          <w:ilvl w:val="0"/>
          <w:numId w:val="11"/>
        </w:numPr>
        <w:shd w:val="clear" w:color="auto" w:fill="auto"/>
        <w:tabs>
          <w:tab w:val="left" w:pos="943"/>
        </w:tabs>
        <w:ind w:firstLine="580"/>
        <w:jc w:val="both"/>
        <w:rPr>
          <w:rFonts w:ascii="PT Astra Serif" w:hAnsi="PT Astra Serif"/>
          <w:sz w:val="28"/>
          <w:szCs w:val="28"/>
        </w:rPr>
      </w:pPr>
      <w:r w:rsidRPr="0054487E">
        <w:rPr>
          <w:rFonts w:ascii="PT Astra Serif" w:hAnsi="PT Astra Serif"/>
          <w:sz w:val="28"/>
          <w:szCs w:val="28"/>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54487E">
        <w:rPr>
          <w:rFonts w:ascii="PT Astra Serif" w:hAnsi="PT Astra Serif"/>
          <w:sz w:val="28"/>
          <w:szCs w:val="28"/>
        </w:rPr>
        <w:lastRenderedPageBreak/>
        <w:t>обследования);</w:t>
      </w:r>
    </w:p>
    <w:p w:rsidR="009E5E4E" w:rsidRPr="0054487E" w:rsidRDefault="009E5E4E" w:rsidP="00B316B3">
      <w:pPr>
        <w:pStyle w:val="14"/>
        <w:numPr>
          <w:ilvl w:val="0"/>
          <w:numId w:val="11"/>
        </w:numPr>
        <w:shd w:val="clear" w:color="auto" w:fill="auto"/>
        <w:tabs>
          <w:tab w:val="left" w:pos="934"/>
        </w:tabs>
        <w:ind w:firstLine="580"/>
        <w:jc w:val="both"/>
        <w:rPr>
          <w:rFonts w:ascii="PT Astra Serif" w:hAnsi="PT Astra Serif"/>
          <w:sz w:val="28"/>
          <w:szCs w:val="28"/>
        </w:rPr>
      </w:pPr>
      <w:r w:rsidRPr="0054487E">
        <w:rPr>
          <w:rFonts w:ascii="PT Astra Serif" w:hAnsi="PT Astra Serif"/>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9E5E4E" w:rsidRPr="0054487E" w:rsidRDefault="009E5E4E" w:rsidP="00B316B3">
      <w:pPr>
        <w:pStyle w:val="14"/>
        <w:numPr>
          <w:ilvl w:val="0"/>
          <w:numId w:val="11"/>
        </w:numPr>
        <w:shd w:val="clear" w:color="auto" w:fill="auto"/>
        <w:tabs>
          <w:tab w:val="left" w:pos="1160"/>
        </w:tabs>
        <w:ind w:firstLine="580"/>
        <w:jc w:val="both"/>
        <w:rPr>
          <w:rFonts w:ascii="PT Astra Serif" w:hAnsi="PT Astra Serif"/>
          <w:sz w:val="28"/>
          <w:szCs w:val="28"/>
        </w:rPr>
      </w:pPr>
      <w:r w:rsidRPr="0054487E">
        <w:rPr>
          <w:rFonts w:ascii="PT Astra Serif" w:hAnsi="PT Astra Serif"/>
          <w:sz w:val="28"/>
          <w:szCs w:val="28"/>
        </w:rPr>
        <w:t>документарная проверка (посредством получения письменных объяснений, истребования документов, экспертизы);</w:t>
      </w:r>
    </w:p>
    <w:p w:rsidR="009E5E4E" w:rsidRPr="0054487E" w:rsidRDefault="009E5E4E" w:rsidP="00B316B3">
      <w:pPr>
        <w:pStyle w:val="14"/>
        <w:numPr>
          <w:ilvl w:val="0"/>
          <w:numId w:val="11"/>
        </w:numPr>
        <w:shd w:val="clear" w:color="auto" w:fill="auto"/>
        <w:tabs>
          <w:tab w:val="left" w:pos="934"/>
        </w:tabs>
        <w:ind w:firstLine="580"/>
        <w:jc w:val="both"/>
        <w:rPr>
          <w:rFonts w:ascii="PT Astra Serif" w:hAnsi="PT Astra Serif"/>
          <w:sz w:val="28"/>
          <w:szCs w:val="28"/>
        </w:rPr>
      </w:pPr>
      <w:r w:rsidRPr="0054487E">
        <w:rPr>
          <w:rFonts w:ascii="PT Astra Serif" w:hAnsi="PT Astra Serif"/>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9E5E4E" w:rsidRPr="0054487E" w:rsidRDefault="009E5E4E" w:rsidP="00B316B3">
      <w:pPr>
        <w:pStyle w:val="14"/>
        <w:numPr>
          <w:ilvl w:val="0"/>
          <w:numId w:val="11"/>
        </w:numPr>
        <w:shd w:val="clear" w:color="auto" w:fill="auto"/>
        <w:tabs>
          <w:tab w:val="left" w:pos="938"/>
        </w:tabs>
        <w:ind w:firstLine="580"/>
        <w:jc w:val="both"/>
        <w:rPr>
          <w:rFonts w:ascii="PT Astra Serif" w:hAnsi="PT Astra Serif"/>
          <w:sz w:val="28"/>
          <w:szCs w:val="28"/>
        </w:rPr>
      </w:pPr>
      <w:r w:rsidRPr="0054487E">
        <w:rPr>
          <w:rFonts w:ascii="PT Astra Serif" w:hAnsi="PT Astra Serif"/>
          <w:sz w:val="28"/>
          <w:szCs w:val="28"/>
        </w:rPr>
        <w:t>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E5E4E" w:rsidRPr="0054487E" w:rsidRDefault="009E5E4E" w:rsidP="00B316B3">
      <w:pPr>
        <w:pStyle w:val="14"/>
        <w:numPr>
          <w:ilvl w:val="0"/>
          <w:numId w:val="11"/>
        </w:numPr>
        <w:shd w:val="clear" w:color="auto" w:fill="auto"/>
        <w:tabs>
          <w:tab w:val="left" w:pos="1160"/>
        </w:tabs>
        <w:ind w:firstLine="580"/>
        <w:jc w:val="both"/>
        <w:rPr>
          <w:rFonts w:ascii="PT Astra Serif" w:hAnsi="PT Astra Serif"/>
          <w:sz w:val="28"/>
          <w:szCs w:val="28"/>
        </w:rPr>
      </w:pPr>
      <w:r w:rsidRPr="0054487E">
        <w:rPr>
          <w:rFonts w:ascii="PT Astra Serif" w:hAnsi="PT Astra Serif"/>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9E5E4E" w:rsidRDefault="009E5E4E" w:rsidP="00B316B3">
      <w:pPr>
        <w:pStyle w:val="14"/>
        <w:numPr>
          <w:ilvl w:val="1"/>
          <w:numId w:val="1"/>
        </w:numPr>
        <w:shd w:val="clear" w:color="auto" w:fill="auto"/>
        <w:tabs>
          <w:tab w:val="left" w:pos="1160"/>
        </w:tabs>
        <w:ind w:firstLine="580"/>
        <w:jc w:val="both"/>
        <w:rPr>
          <w:rFonts w:ascii="PT Astra Serif" w:hAnsi="PT Astra Serif"/>
          <w:sz w:val="28"/>
          <w:szCs w:val="28"/>
        </w:rPr>
      </w:pPr>
      <w:r w:rsidRPr="0054487E">
        <w:rPr>
          <w:rFonts w:ascii="PT Astra Serif" w:hAnsi="PT Astra Serif"/>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E5E4E" w:rsidRPr="00E91DCA" w:rsidRDefault="009E5E4E" w:rsidP="00B316B3">
      <w:pPr>
        <w:pStyle w:val="14"/>
        <w:numPr>
          <w:ilvl w:val="1"/>
          <w:numId w:val="1"/>
        </w:numPr>
        <w:shd w:val="clear" w:color="auto" w:fill="auto"/>
        <w:tabs>
          <w:tab w:val="left" w:pos="1160"/>
        </w:tabs>
        <w:ind w:firstLine="580"/>
        <w:jc w:val="both"/>
        <w:rPr>
          <w:rFonts w:ascii="PT Astra Serif" w:hAnsi="PT Astra Serif"/>
          <w:sz w:val="28"/>
          <w:szCs w:val="28"/>
        </w:rPr>
      </w:pPr>
      <w:r w:rsidRPr="00E91DCA">
        <w:rPr>
          <w:rFonts w:ascii="PT Astra Serif" w:hAnsi="PT Astra Serif"/>
          <w:sz w:val="28"/>
          <w:szCs w:val="28"/>
        </w:rPr>
        <w:t>Контрольные мероприятия, указанные в подпунктах 1 – 4 пункта 4.1 настоящего Положения, проводятся в форме внеплановых мероприятий.</w:t>
      </w:r>
    </w:p>
    <w:p w:rsidR="009E5E4E" w:rsidRDefault="009E5E4E" w:rsidP="009E5E4E">
      <w:pPr>
        <w:ind w:left="708" w:firstLine="12"/>
        <w:jc w:val="both"/>
        <w:rPr>
          <w:rFonts w:ascii="PT Astra Serif" w:hAnsi="PT Astra Serif"/>
          <w:sz w:val="28"/>
          <w:szCs w:val="28"/>
          <w:shd w:val="clear" w:color="auto" w:fill="FFFFFF"/>
        </w:rPr>
      </w:pPr>
      <w:r w:rsidRPr="00D60172">
        <w:rPr>
          <w:rFonts w:ascii="PT Astra Serif" w:hAnsi="PT Astra Serif"/>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9E5E4E" w:rsidRPr="0054487E" w:rsidRDefault="009E5E4E" w:rsidP="00B316B3">
      <w:pPr>
        <w:pStyle w:val="14"/>
        <w:numPr>
          <w:ilvl w:val="1"/>
          <w:numId w:val="1"/>
        </w:numPr>
        <w:shd w:val="clear" w:color="auto" w:fill="auto"/>
        <w:tabs>
          <w:tab w:val="left" w:pos="1155"/>
        </w:tabs>
        <w:ind w:firstLine="580"/>
        <w:jc w:val="both"/>
        <w:rPr>
          <w:rFonts w:ascii="PT Astra Serif" w:hAnsi="PT Astra Serif"/>
          <w:sz w:val="28"/>
          <w:szCs w:val="28"/>
        </w:rPr>
      </w:pPr>
      <w:r w:rsidRPr="0054487E">
        <w:rPr>
          <w:rFonts w:ascii="PT Astra Serif" w:hAnsi="PT Astra Serif"/>
          <w:sz w:val="28"/>
          <w:szCs w:val="28"/>
        </w:rPr>
        <w:t>Основанием для проведения контрольных мероприятий, проводимых с взаимодействием с контролируемыми лицами, является:</w:t>
      </w:r>
    </w:p>
    <w:p w:rsidR="009E5E4E" w:rsidRPr="0054487E" w:rsidRDefault="009E5E4E" w:rsidP="00B316B3">
      <w:pPr>
        <w:pStyle w:val="14"/>
        <w:numPr>
          <w:ilvl w:val="0"/>
          <w:numId w:val="12"/>
        </w:numPr>
        <w:shd w:val="clear" w:color="auto" w:fill="auto"/>
        <w:tabs>
          <w:tab w:val="left" w:pos="943"/>
        </w:tabs>
        <w:ind w:firstLine="580"/>
        <w:jc w:val="both"/>
        <w:rPr>
          <w:rFonts w:ascii="PT Astra Serif" w:hAnsi="PT Astra Serif"/>
          <w:sz w:val="28"/>
          <w:szCs w:val="28"/>
        </w:rPr>
      </w:pPr>
      <w:r w:rsidRPr="0054487E">
        <w:rPr>
          <w:rFonts w:ascii="PT Astra Serif" w:hAnsi="PT Astra Serif"/>
          <w:sz w:val="28"/>
          <w:szCs w:val="28"/>
        </w:rPr>
        <w:t>наличие у администрации сведений о причинении вреда (ущерба) или об угрозе причинения вреда (ущерба) охраняемым законом ценностям с учетом положений</w:t>
      </w:r>
      <w:hyperlink r:id="rId15" w:history="1">
        <w:r w:rsidRPr="0054487E">
          <w:rPr>
            <w:rFonts w:ascii="PT Astra Serif" w:hAnsi="PT Astra Serif"/>
            <w:color w:val="0000FF"/>
            <w:sz w:val="28"/>
            <w:szCs w:val="28"/>
            <w:u w:val="single"/>
          </w:rPr>
          <w:t>статьи 60</w:t>
        </w:r>
      </w:hyperlink>
      <w:r w:rsidRPr="0054487E">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w:t>
      </w:r>
    </w:p>
    <w:p w:rsidR="009E5E4E" w:rsidRPr="0054487E" w:rsidRDefault="009E5E4E" w:rsidP="00B316B3">
      <w:pPr>
        <w:pStyle w:val="14"/>
        <w:numPr>
          <w:ilvl w:val="0"/>
          <w:numId w:val="12"/>
        </w:numPr>
        <w:shd w:val="clear" w:color="auto" w:fill="auto"/>
        <w:tabs>
          <w:tab w:val="left" w:pos="934"/>
        </w:tabs>
        <w:ind w:firstLine="580"/>
        <w:jc w:val="both"/>
        <w:rPr>
          <w:rFonts w:ascii="PT Astra Serif" w:hAnsi="PT Astra Serif"/>
          <w:sz w:val="28"/>
          <w:szCs w:val="28"/>
        </w:rPr>
      </w:pPr>
      <w:r w:rsidRPr="0054487E">
        <w:rPr>
          <w:rFonts w:ascii="PT Astra Serif" w:hAnsi="PT Astra Serif"/>
          <w:sz w:val="28"/>
          <w:szCs w:val="28"/>
        </w:rPr>
        <w:t>наступление сроков проведения контрольных мероприятий, включенных в план проведения контрольных мероприятий;</w:t>
      </w:r>
    </w:p>
    <w:p w:rsidR="009E5E4E" w:rsidRPr="0054487E" w:rsidRDefault="009E5E4E" w:rsidP="00B316B3">
      <w:pPr>
        <w:pStyle w:val="14"/>
        <w:numPr>
          <w:ilvl w:val="0"/>
          <w:numId w:val="12"/>
        </w:numPr>
        <w:shd w:val="clear" w:color="auto" w:fill="auto"/>
        <w:tabs>
          <w:tab w:val="left" w:pos="938"/>
        </w:tabs>
        <w:ind w:firstLine="580"/>
        <w:jc w:val="both"/>
        <w:rPr>
          <w:rFonts w:ascii="PT Astra Serif" w:hAnsi="PT Astra Serif"/>
          <w:sz w:val="28"/>
          <w:szCs w:val="28"/>
        </w:rPr>
      </w:pPr>
      <w:r w:rsidRPr="0054487E">
        <w:rPr>
          <w:rFonts w:ascii="PT Astra Serif" w:hAnsi="PT Astra Serif"/>
          <w:sz w:val="28"/>
          <w:szCs w:val="28"/>
        </w:rPr>
        <w:t>поручение Президента Российской Федерации, поручение Правительства Российской Федерации о проведении контрольных</w:t>
      </w:r>
      <w:r>
        <w:rPr>
          <w:rFonts w:ascii="PT Astra Serif" w:hAnsi="PT Astra Serif"/>
          <w:sz w:val="28"/>
          <w:szCs w:val="28"/>
        </w:rPr>
        <w:t xml:space="preserve"> (надзорных)</w:t>
      </w:r>
      <w:r w:rsidRPr="0054487E">
        <w:rPr>
          <w:rFonts w:ascii="PT Astra Serif" w:hAnsi="PT Astra Serif"/>
          <w:sz w:val="28"/>
          <w:szCs w:val="28"/>
        </w:rPr>
        <w:t xml:space="preserve"> мероприятий в отношении конкретных контролируемых лиц;</w:t>
      </w:r>
    </w:p>
    <w:p w:rsidR="009E5E4E" w:rsidRPr="0054487E" w:rsidRDefault="009E5E4E" w:rsidP="00B316B3">
      <w:pPr>
        <w:pStyle w:val="14"/>
        <w:numPr>
          <w:ilvl w:val="0"/>
          <w:numId w:val="12"/>
        </w:numPr>
        <w:shd w:val="clear" w:color="auto" w:fill="auto"/>
        <w:tabs>
          <w:tab w:val="left" w:pos="934"/>
        </w:tabs>
        <w:ind w:firstLine="580"/>
        <w:jc w:val="both"/>
        <w:rPr>
          <w:rFonts w:ascii="PT Astra Serif" w:hAnsi="PT Astra Serif"/>
          <w:sz w:val="28"/>
          <w:szCs w:val="28"/>
        </w:rPr>
      </w:pPr>
      <w:r w:rsidRPr="0054487E">
        <w:rPr>
          <w:rFonts w:ascii="PT Astra Serif" w:hAnsi="PT Astra Serif"/>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E5E4E" w:rsidRPr="0054487E" w:rsidRDefault="009E5E4E" w:rsidP="00B316B3">
      <w:pPr>
        <w:pStyle w:val="14"/>
        <w:numPr>
          <w:ilvl w:val="0"/>
          <w:numId w:val="12"/>
        </w:numPr>
        <w:shd w:val="clear" w:color="auto" w:fill="auto"/>
        <w:tabs>
          <w:tab w:val="left" w:pos="948"/>
        </w:tabs>
        <w:ind w:firstLine="580"/>
        <w:jc w:val="both"/>
        <w:rPr>
          <w:rFonts w:ascii="PT Astra Serif" w:hAnsi="PT Astra Serif"/>
          <w:sz w:val="28"/>
          <w:szCs w:val="28"/>
        </w:rPr>
      </w:pPr>
      <w:r w:rsidRPr="0054487E">
        <w:rPr>
          <w:rFonts w:ascii="PT Astra Serif" w:hAnsi="PT Astra Serif"/>
          <w:sz w:val="28"/>
          <w:szCs w:val="28"/>
        </w:rPr>
        <w:t xml:space="preserve">истечение срока исполнения предписания об устранении выявленного </w:t>
      </w:r>
      <w:r w:rsidRPr="0054487E">
        <w:rPr>
          <w:rFonts w:ascii="PT Astra Serif" w:hAnsi="PT Astra Serif"/>
          <w:sz w:val="28"/>
          <w:szCs w:val="28"/>
        </w:rPr>
        <w:lastRenderedPageBreak/>
        <w:t>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E5E4E" w:rsidRPr="0054487E" w:rsidRDefault="009E5E4E" w:rsidP="00B316B3">
      <w:pPr>
        <w:pStyle w:val="14"/>
        <w:numPr>
          <w:ilvl w:val="0"/>
          <w:numId w:val="12"/>
        </w:numPr>
        <w:shd w:val="clear" w:color="auto" w:fill="auto"/>
        <w:tabs>
          <w:tab w:val="left" w:pos="1155"/>
        </w:tabs>
        <w:ind w:firstLine="580"/>
        <w:jc w:val="both"/>
        <w:rPr>
          <w:rFonts w:ascii="PT Astra Serif" w:hAnsi="PT Astra Serif"/>
          <w:sz w:val="28"/>
          <w:szCs w:val="28"/>
        </w:rPr>
      </w:pPr>
      <w:r w:rsidRPr="0054487E">
        <w:rPr>
          <w:rFonts w:ascii="PT Astra Serif" w:hAnsi="PT Astra Serif"/>
          <w:sz w:val="28"/>
          <w:szCs w:val="28"/>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9E5E4E" w:rsidRPr="0054487E" w:rsidRDefault="009E5E4E" w:rsidP="00B316B3">
      <w:pPr>
        <w:pStyle w:val="14"/>
        <w:numPr>
          <w:ilvl w:val="0"/>
          <w:numId w:val="12"/>
        </w:numPr>
        <w:shd w:val="clear" w:color="auto" w:fill="auto"/>
        <w:tabs>
          <w:tab w:val="left" w:pos="943"/>
        </w:tabs>
        <w:ind w:firstLine="580"/>
        <w:jc w:val="both"/>
        <w:rPr>
          <w:rFonts w:ascii="PT Astra Serif" w:hAnsi="PT Astra Serif"/>
          <w:sz w:val="28"/>
          <w:szCs w:val="28"/>
        </w:rPr>
      </w:pPr>
      <w:r w:rsidRPr="0054487E">
        <w:rPr>
          <w:rFonts w:ascii="PT Astra Serif" w:hAnsi="PT Astra Serif"/>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E5E4E" w:rsidRPr="0054487E" w:rsidRDefault="009E5E4E" w:rsidP="00B316B3">
      <w:pPr>
        <w:pStyle w:val="14"/>
        <w:numPr>
          <w:ilvl w:val="0"/>
          <w:numId w:val="12"/>
        </w:numPr>
        <w:shd w:val="clear" w:color="auto" w:fill="auto"/>
        <w:tabs>
          <w:tab w:val="left" w:pos="1155"/>
        </w:tabs>
        <w:ind w:firstLine="580"/>
        <w:jc w:val="both"/>
        <w:rPr>
          <w:rFonts w:ascii="PT Astra Serif" w:hAnsi="PT Astra Serif"/>
          <w:sz w:val="28"/>
          <w:szCs w:val="28"/>
        </w:rPr>
      </w:pPr>
      <w:r w:rsidRPr="0054487E">
        <w:rPr>
          <w:rFonts w:ascii="PT Astra Serif" w:hAnsi="PT Astra Serif"/>
          <w:sz w:val="28"/>
          <w:szCs w:val="28"/>
        </w:rPr>
        <w:t>уклонение контролируемого лица от проведения обязательного профилактического визита.</w:t>
      </w:r>
    </w:p>
    <w:p w:rsidR="009E5E4E" w:rsidRPr="0054487E" w:rsidRDefault="009E5E4E" w:rsidP="00B316B3">
      <w:pPr>
        <w:pStyle w:val="14"/>
        <w:numPr>
          <w:ilvl w:val="1"/>
          <w:numId w:val="1"/>
        </w:numPr>
        <w:shd w:val="clear" w:color="auto" w:fill="auto"/>
        <w:tabs>
          <w:tab w:val="left" w:pos="1155"/>
        </w:tabs>
        <w:ind w:firstLine="580"/>
        <w:jc w:val="both"/>
        <w:rPr>
          <w:rFonts w:ascii="PT Astra Serif" w:hAnsi="PT Astra Serif"/>
          <w:sz w:val="28"/>
          <w:szCs w:val="28"/>
        </w:rPr>
      </w:pPr>
      <w:r w:rsidRPr="0054487E">
        <w:rPr>
          <w:rFonts w:ascii="PT Astra Serif" w:hAnsi="PT Astra Serif"/>
          <w:sz w:val="28"/>
          <w:szCs w:val="28"/>
        </w:rPr>
        <w:t>Контрольные</w:t>
      </w:r>
      <w:r>
        <w:rPr>
          <w:rFonts w:ascii="PT Astra Serif" w:hAnsi="PT Astra Serif"/>
          <w:sz w:val="28"/>
          <w:szCs w:val="28"/>
        </w:rPr>
        <w:t xml:space="preserve"> (надзорные)</w:t>
      </w:r>
      <w:r w:rsidRPr="0054487E">
        <w:rPr>
          <w:rFonts w:ascii="PT Astra Serif" w:hAnsi="PT Astra Serif"/>
          <w:sz w:val="28"/>
          <w:szCs w:val="28"/>
        </w:rPr>
        <w:t xml:space="preserve">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E5E4E" w:rsidRDefault="009E5E4E" w:rsidP="00B316B3">
      <w:pPr>
        <w:pStyle w:val="14"/>
        <w:numPr>
          <w:ilvl w:val="1"/>
          <w:numId w:val="1"/>
        </w:numPr>
        <w:shd w:val="clear" w:color="auto" w:fill="auto"/>
        <w:tabs>
          <w:tab w:val="left" w:pos="1155"/>
        </w:tabs>
        <w:ind w:firstLine="580"/>
        <w:jc w:val="both"/>
        <w:rPr>
          <w:rFonts w:ascii="PT Astra Serif" w:hAnsi="PT Astra Serif"/>
          <w:sz w:val="28"/>
          <w:szCs w:val="28"/>
        </w:rPr>
      </w:pPr>
      <w:r w:rsidRPr="0054487E">
        <w:rPr>
          <w:rFonts w:ascii="PT Astra Serif" w:hAnsi="PT Astra Serif"/>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9E5E4E" w:rsidRPr="0084357D" w:rsidRDefault="009E5E4E" w:rsidP="00B316B3">
      <w:pPr>
        <w:pStyle w:val="14"/>
        <w:numPr>
          <w:ilvl w:val="1"/>
          <w:numId w:val="1"/>
        </w:numPr>
        <w:shd w:val="clear" w:color="auto" w:fill="auto"/>
        <w:tabs>
          <w:tab w:val="left" w:pos="1155"/>
        </w:tabs>
        <w:ind w:firstLine="580"/>
        <w:jc w:val="both"/>
        <w:rPr>
          <w:rFonts w:ascii="PT Astra Serif" w:hAnsi="PT Astra Serif"/>
          <w:sz w:val="28"/>
          <w:szCs w:val="28"/>
        </w:rPr>
      </w:pPr>
      <w:r w:rsidRPr="0084357D">
        <w:rPr>
          <w:rFonts w:ascii="PT Astra Serif" w:hAnsi="PT Astra Serif"/>
          <w:sz w:val="28"/>
          <w:szCs w:val="28"/>
          <w:lang w:eastAsia="zh-CN"/>
        </w:rPr>
        <w:t>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 муниципального образования</w:t>
      </w:r>
      <w:r>
        <w:rPr>
          <w:rFonts w:ascii="PT Astra Serif" w:hAnsi="PT Astra Serif"/>
          <w:sz w:val="28"/>
          <w:szCs w:val="28"/>
          <w:lang w:eastAsia="zh-CN"/>
        </w:rPr>
        <w:t xml:space="preserve"> город Хвалынск</w:t>
      </w:r>
      <w:r w:rsidRPr="0084357D">
        <w:rPr>
          <w:rFonts w:ascii="PT Astra Serif" w:hAnsi="PT Astra Serif"/>
          <w:sz w:val="28"/>
          <w:szCs w:val="28"/>
          <w:lang w:eastAsia="zh-CN"/>
        </w:rPr>
        <w:t xml:space="preserve">, включая </w:t>
      </w:r>
      <w:r w:rsidRPr="0084357D">
        <w:rPr>
          <w:rFonts w:ascii="PT Astra Serif" w:hAnsi="PT Astra Serif"/>
          <w:sz w:val="28"/>
          <w:szCs w:val="28"/>
          <w:shd w:val="clear" w:color="auto" w:fill="FFFFFF"/>
          <w:lang w:eastAsia="zh-CN"/>
        </w:rPr>
        <w:t xml:space="preserve">задания, содержащиеся в планах работы </w:t>
      </w:r>
      <w:r>
        <w:rPr>
          <w:rFonts w:ascii="PT Astra Serif" w:hAnsi="PT Astra Serif"/>
          <w:sz w:val="28"/>
          <w:szCs w:val="28"/>
          <w:shd w:val="clear" w:color="auto" w:fill="FFFFFF"/>
          <w:lang w:eastAsia="zh-CN"/>
        </w:rPr>
        <w:t>уполномоченного органа</w:t>
      </w:r>
      <w:r w:rsidRPr="0084357D">
        <w:rPr>
          <w:rFonts w:ascii="PT Astra Serif" w:hAnsi="PT Astra Serif"/>
          <w:sz w:val="28"/>
          <w:szCs w:val="28"/>
          <w:shd w:val="clear" w:color="auto" w:fill="FFFFFF"/>
          <w:lang w:eastAsia="zh-CN"/>
        </w:rPr>
        <w:t>, в том числе в случаях, установленных</w:t>
      </w:r>
      <w:r w:rsidRPr="0084357D">
        <w:rPr>
          <w:rFonts w:ascii="PT Astra Serif" w:hAnsi="PT Astra Serif"/>
          <w:sz w:val="28"/>
          <w:szCs w:val="28"/>
          <w:lang w:eastAsia="zh-CN"/>
        </w:rPr>
        <w:t xml:space="preserve"> Федеральным </w:t>
      </w:r>
      <w:hyperlink r:id="rId16" w:history="1">
        <w:r w:rsidRPr="0084357D">
          <w:rPr>
            <w:rStyle w:val="ac"/>
            <w:rFonts w:ascii="PT Astra Serif" w:hAnsi="PT Astra Serif"/>
            <w:sz w:val="28"/>
            <w:szCs w:val="28"/>
            <w:lang w:eastAsia="zh-CN"/>
          </w:rPr>
          <w:t>законом</w:t>
        </w:r>
      </w:hyperlink>
      <w:r w:rsidRPr="0084357D">
        <w:rPr>
          <w:rFonts w:ascii="PT Astra Serif" w:hAnsi="PT Astra Serif"/>
          <w:sz w:val="28"/>
          <w:szCs w:val="28"/>
          <w:lang w:eastAsia="zh-CN"/>
        </w:rPr>
        <w:t xml:space="preserve"> от 31.07.2020 № 248-ФЗ «О государственном контроле (надзоре) и муниципальном контроле в Российской Федерации».</w:t>
      </w:r>
    </w:p>
    <w:p w:rsidR="009E5E4E" w:rsidRPr="00D00C48" w:rsidRDefault="009E5E4E" w:rsidP="00B316B3">
      <w:pPr>
        <w:pStyle w:val="14"/>
        <w:numPr>
          <w:ilvl w:val="1"/>
          <w:numId w:val="1"/>
        </w:numPr>
        <w:shd w:val="clear" w:color="auto" w:fill="auto"/>
        <w:tabs>
          <w:tab w:val="left" w:pos="1129"/>
          <w:tab w:val="left" w:pos="7968"/>
          <w:tab w:val="left" w:pos="8621"/>
        </w:tabs>
        <w:ind w:firstLine="580"/>
        <w:jc w:val="both"/>
        <w:rPr>
          <w:rFonts w:ascii="PT Astra Serif" w:hAnsi="PT Astra Serif"/>
          <w:sz w:val="28"/>
          <w:szCs w:val="28"/>
        </w:rPr>
      </w:pPr>
      <w:r w:rsidRPr="0084357D">
        <w:rPr>
          <w:rFonts w:ascii="PT Astra Serif" w:hAnsi="PT Astra Serif"/>
          <w:sz w:val="28"/>
          <w:szCs w:val="28"/>
        </w:rPr>
        <w:t>Администрация</w:t>
      </w:r>
      <w:r w:rsidRPr="0054487E">
        <w:rPr>
          <w:rFonts w:ascii="PT Astra Serif" w:hAnsi="PT Astra Serif"/>
          <w:sz w:val="28"/>
          <w:szCs w:val="28"/>
        </w:rPr>
        <w:t xml:space="preserve">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w:t>
      </w:r>
      <w:r w:rsidRPr="0054487E">
        <w:rPr>
          <w:rFonts w:ascii="PT Astra Serif" w:hAnsi="PT Astra Serif"/>
          <w:sz w:val="28"/>
          <w:szCs w:val="28"/>
        </w:rPr>
        <w:lastRenderedPageBreak/>
        <w:t>(или) информация, а также</w:t>
      </w:r>
      <w:hyperlink r:id="rId17" w:history="1">
        <w:r w:rsidRPr="0054487E">
          <w:rPr>
            <w:rFonts w:ascii="PT Astra Serif" w:hAnsi="PT Astra Serif"/>
            <w:color w:val="0000FF"/>
            <w:sz w:val="28"/>
            <w:szCs w:val="28"/>
            <w:u w:val="single"/>
          </w:rPr>
          <w:t>Правилами</w:t>
        </w:r>
      </w:hyperlink>
      <w:r w:rsidRPr="0054487E">
        <w:rPr>
          <w:rFonts w:ascii="PT Astra Serif" w:hAnsi="PT Astra Serif"/>
          <w:sz w:val="28"/>
          <w:szCs w:val="28"/>
        </w:rPr>
        <w:t xml:space="preserve">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Pr>
          <w:sz w:val="28"/>
          <w:szCs w:val="28"/>
        </w:rPr>
        <w:t xml:space="preserve">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w:t>
      </w:r>
      <w:r w:rsidRPr="00D00C48">
        <w:rPr>
          <w:sz w:val="28"/>
          <w:szCs w:val="28"/>
        </w:rPr>
        <w:t>контроля (надзора), муниципального контроля».</w:t>
      </w:r>
    </w:p>
    <w:p w:rsidR="009E5E4E" w:rsidRPr="00D00C48" w:rsidRDefault="009E5E4E" w:rsidP="00B316B3">
      <w:pPr>
        <w:pStyle w:val="14"/>
        <w:numPr>
          <w:ilvl w:val="1"/>
          <w:numId w:val="1"/>
        </w:numPr>
        <w:shd w:val="clear" w:color="auto" w:fill="auto"/>
        <w:tabs>
          <w:tab w:val="left" w:pos="1129"/>
          <w:tab w:val="left" w:pos="7968"/>
          <w:tab w:val="left" w:pos="8621"/>
        </w:tabs>
        <w:ind w:firstLine="580"/>
        <w:jc w:val="both"/>
        <w:rPr>
          <w:rFonts w:ascii="PT Astra Serif" w:hAnsi="PT Astra Serif"/>
          <w:sz w:val="28"/>
          <w:szCs w:val="28"/>
        </w:rPr>
      </w:pPr>
      <w:r w:rsidRPr="00D00C48">
        <w:rPr>
          <w:rFonts w:ascii="PT Astra Serif" w:hAnsi="PT Astra Serif"/>
          <w:sz w:val="28"/>
          <w:szCs w:val="28"/>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w:t>
      </w:r>
      <w:hyperlink r:id="rId18" w:history="1">
        <w:r w:rsidRPr="00D00C48">
          <w:rPr>
            <w:rFonts w:ascii="PT Astra Serif" w:hAnsi="PT Astra Serif"/>
            <w:sz w:val="28"/>
            <w:szCs w:val="28"/>
            <w:u w:val="single"/>
          </w:rPr>
          <w:t>Правилами</w:t>
        </w:r>
      </w:hyperlink>
      <w:r w:rsidR="00D00C48">
        <w:t xml:space="preserve"> </w:t>
      </w:r>
      <w:r w:rsidRPr="00D00C48">
        <w:rPr>
          <w:rFonts w:ascii="PT Astra Serif" w:hAnsi="PT Astra Serif"/>
          <w:sz w:val="28"/>
          <w:szCs w:val="28"/>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9E5E4E" w:rsidRPr="0054487E" w:rsidRDefault="009E5E4E" w:rsidP="00B316B3">
      <w:pPr>
        <w:pStyle w:val="14"/>
        <w:numPr>
          <w:ilvl w:val="1"/>
          <w:numId w:val="1"/>
        </w:numPr>
        <w:shd w:val="clear" w:color="auto" w:fill="auto"/>
        <w:tabs>
          <w:tab w:val="left" w:pos="1541"/>
        </w:tabs>
        <w:ind w:firstLine="580"/>
        <w:jc w:val="both"/>
        <w:rPr>
          <w:rFonts w:ascii="PT Astra Serif" w:hAnsi="PT Astra Serif"/>
          <w:sz w:val="28"/>
          <w:szCs w:val="28"/>
        </w:rPr>
      </w:pPr>
      <w:r w:rsidRPr="0054487E">
        <w:rPr>
          <w:rFonts w:ascii="PT Astra Serif" w:hAnsi="PT Astra Serif"/>
          <w:sz w:val="28"/>
          <w:szCs w:val="28"/>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E5E4E" w:rsidRPr="0054487E" w:rsidRDefault="009E5E4E" w:rsidP="00B316B3">
      <w:pPr>
        <w:pStyle w:val="14"/>
        <w:numPr>
          <w:ilvl w:val="0"/>
          <w:numId w:val="13"/>
        </w:numPr>
        <w:shd w:val="clear" w:color="auto" w:fill="auto"/>
        <w:tabs>
          <w:tab w:val="left" w:pos="1094"/>
        </w:tabs>
        <w:ind w:firstLine="580"/>
        <w:jc w:val="both"/>
        <w:rPr>
          <w:rFonts w:ascii="PT Astra Serif" w:hAnsi="PT Astra Serif"/>
          <w:sz w:val="28"/>
          <w:szCs w:val="28"/>
        </w:rPr>
      </w:pPr>
      <w:r w:rsidRPr="0054487E">
        <w:rPr>
          <w:rFonts w:ascii="PT Astra Serif" w:hAnsi="PT Astra Serif"/>
          <w:sz w:val="28"/>
          <w:szCs w:val="28"/>
        </w:rPr>
        <w:t>отсутствие контролируемого лица либо его представителя не препятствует оценке должностным лицом, уполномоченным осуществлять муниципального контроля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9E5E4E" w:rsidRPr="0054487E" w:rsidRDefault="009E5E4E" w:rsidP="00B316B3">
      <w:pPr>
        <w:pStyle w:val="14"/>
        <w:numPr>
          <w:ilvl w:val="0"/>
          <w:numId w:val="13"/>
        </w:numPr>
        <w:shd w:val="clear" w:color="auto" w:fill="auto"/>
        <w:tabs>
          <w:tab w:val="left" w:pos="942"/>
        </w:tabs>
        <w:ind w:firstLine="580"/>
        <w:jc w:val="both"/>
        <w:rPr>
          <w:rFonts w:ascii="PT Astra Serif" w:hAnsi="PT Astra Serif"/>
          <w:sz w:val="28"/>
          <w:szCs w:val="28"/>
        </w:rPr>
      </w:pPr>
      <w:r w:rsidRPr="0054487E">
        <w:rPr>
          <w:rFonts w:ascii="PT Astra Serif" w:hAnsi="PT Astra Serif"/>
          <w:sz w:val="28"/>
          <w:szCs w:val="28"/>
        </w:rPr>
        <w:t>отсутствие признаков явной непосредственной угрозы причинения или фактического причинения вреда (ущерба) охраняемым законом ценностям;</w:t>
      </w:r>
    </w:p>
    <w:p w:rsidR="009E5E4E" w:rsidRPr="0054487E" w:rsidRDefault="009E5E4E" w:rsidP="00B316B3">
      <w:pPr>
        <w:pStyle w:val="14"/>
        <w:numPr>
          <w:ilvl w:val="0"/>
          <w:numId w:val="13"/>
        </w:numPr>
        <w:shd w:val="clear" w:color="auto" w:fill="auto"/>
        <w:tabs>
          <w:tab w:val="left" w:pos="942"/>
        </w:tabs>
        <w:ind w:firstLine="580"/>
        <w:jc w:val="both"/>
        <w:rPr>
          <w:rFonts w:ascii="PT Astra Serif" w:hAnsi="PT Astra Serif"/>
          <w:sz w:val="28"/>
          <w:szCs w:val="28"/>
        </w:rPr>
      </w:pPr>
      <w:r w:rsidRPr="0054487E">
        <w:rPr>
          <w:rFonts w:ascii="PT Astra Serif" w:hAnsi="PT Astra Serif"/>
          <w:sz w:val="28"/>
          <w:szCs w:val="28"/>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9E5E4E" w:rsidRPr="00B2526B" w:rsidRDefault="009E5E4E" w:rsidP="009E5E4E">
      <w:pPr>
        <w:pStyle w:val="14"/>
        <w:shd w:val="clear" w:color="auto" w:fill="auto"/>
        <w:ind w:firstLine="580"/>
        <w:jc w:val="both"/>
        <w:rPr>
          <w:rFonts w:ascii="PT Astra Serif" w:hAnsi="PT Astra Serif"/>
          <w:sz w:val="28"/>
          <w:szCs w:val="28"/>
        </w:rPr>
      </w:pPr>
      <w:r w:rsidRPr="00B2526B">
        <w:rPr>
          <w:rFonts w:ascii="PT Astra Serif" w:hAnsi="PT Astra Serif"/>
          <w:sz w:val="28"/>
          <w:szCs w:val="28"/>
        </w:rPr>
        <w:t xml:space="preserve">В случае, если проведение контрольного мероприятия оказалось </w:t>
      </w:r>
      <w:r w:rsidRPr="00B2526B">
        <w:rPr>
          <w:rFonts w:ascii="PT Astra Serif" w:hAnsi="PT Astra Serif"/>
          <w:sz w:val="28"/>
          <w:szCs w:val="28"/>
        </w:rPr>
        <w:lastRenderedPageBreak/>
        <w:t>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w:t>
      </w:r>
      <w:hyperlink r:id="rId19" w:history="1">
        <w:r w:rsidRPr="00B2526B">
          <w:rPr>
            <w:rFonts w:ascii="PT Astra Serif" w:hAnsi="PT Astra Serif"/>
            <w:color w:val="0000FF"/>
            <w:sz w:val="28"/>
            <w:szCs w:val="28"/>
            <w:u w:val="single"/>
          </w:rPr>
          <w:t>частями 4</w:t>
        </w:r>
      </w:hyperlink>
      <w:r w:rsidRPr="00B2526B">
        <w:rPr>
          <w:rFonts w:ascii="PT Astra Serif" w:hAnsi="PT Astra Serif"/>
          <w:sz w:val="28"/>
          <w:szCs w:val="28"/>
        </w:rPr>
        <w:t>и</w:t>
      </w:r>
      <w:hyperlink r:id="rId20" w:history="1">
        <w:r w:rsidRPr="00B2526B">
          <w:rPr>
            <w:rFonts w:ascii="PT Astra Serif" w:hAnsi="PT Astra Serif"/>
            <w:color w:val="0000FF"/>
            <w:sz w:val="28"/>
            <w:szCs w:val="28"/>
            <w:u w:val="single"/>
          </w:rPr>
          <w:t>5 статьи 21</w:t>
        </w:r>
      </w:hyperlink>
      <w:r w:rsidRPr="00B2526B">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9E5E4E" w:rsidRPr="0054487E" w:rsidRDefault="009E5E4E" w:rsidP="009E5E4E">
      <w:pPr>
        <w:pStyle w:val="14"/>
        <w:shd w:val="clear" w:color="auto" w:fill="auto"/>
        <w:ind w:firstLine="580"/>
        <w:jc w:val="both"/>
        <w:rPr>
          <w:rFonts w:ascii="PT Astra Serif" w:hAnsi="PT Astra Serif"/>
          <w:sz w:val="28"/>
          <w:szCs w:val="28"/>
        </w:rPr>
      </w:pPr>
      <w:r w:rsidRPr="00B2526B">
        <w:rPr>
          <w:rFonts w:ascii="PT Astra Serif" w:hAnsi="PT Astra Serif"/>
          <w:sz w:val="28"/>
          <w:szCs w:val="28"/>
        </w:rPr>
        <w:t>В случае, указанном в</w:t>
      </w:r>
      <w:hyperlink r:id="rId21" w:history="1">
        <w:r w:rsidRPr="00B2526B">
          <w:rPr>
            <w:rFonts w:ascii="PT Astra Serif" w:hAnsi="PT Astra Serif"/>
            <w:color w:val="0000FF"/>
            <w:sz w:val="28"/>
            <w:szCs w:val="28"/>
            <w:u w:val="single"/>
          </w:rPr>
          <w:t>части 10</w:t>
        </w:r>
      </w:hyperlink>
      <w:r w:rsidRPr="00B2526B">
        <w:rPr>
          <w:rFonts w:ascii="PT Astra Serif" w:hAnsi="PT Astra Serif"/>
          <w:sz w:val="28"/>
          <w:szCs w:val="28"/>
        </w:rPr>
        <w:t>статьи 65 Федерального закона от 31.07.2020 № 248-ФЗ «О государственном контроле (надзоре) и муниципальном контроле в Российской Федерации», уполномоченное должностное лицо администрации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9E5E4E" w:rsidRPr="0054487E" w:rsidRDefault="009E5E4E" w:rsidP="00B316B3">
      <w:pPr>
        <w:pStyle w:val="14"/>
        <w:numPr>
          <w:ilvl w:val="1"/>
          <w:numId w:val="1"/>
        </w:numPr>
        <w:shd w:val="clear" w:color="auto" w:fill="auto"/>
        <w:tabs>
          <w:tab w:val="left" w:pos="1268"/>
        </w:tabs>
        <w:ind w:firstLine="580"/>
        <w:jc w:val="both"/>
        <w:rPr>
          <w:rFonts w:ascii="PT Astra Serif" w:hAnsi="PT Astra Serif"/>
          <w:sz w:val="28"/>
          <w:szCs w:val="28"/>
        </w:rPr>
      </w:pPr>
      <w:r w:rsidRPr="0054487E">
        <w:rPr>
          <w:rFonts w:ascii="PT Astra Serif" w:hAnsi="PT Astra Serif"/>
          <w:sz w:val="28"/>
          <w:szCs w:val="28"/>
        </w:rPr>
        <w:t>Срок проведения выездной проверки не может превышать 10 рабочих дней.</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E5E4E" w:rsidRPr="0054487E" w:rsidRDefault="009E5E4E" w:rsidP="00B316B3">
      <w:pPr>
        <w:pStyle w:val="14"/>
        <w:numPr>
          <w:ilvl w:val="1"/>
          <w:numId w:val="1"/>
        </w:numPr>
        <w:shd w:val="clear" w:color="auto" w:fill="auto"/>
        <w:tabs>
          <w:tab w:val="left" w:pos="1268"/>
        </w:tabs>
        <w:ind w:firstLine="580"/>
        <w:jc w:val="both"/>
        <w:rPr>
          <w:rFonts w:ascii="PT Astra Serif" w:hAnsi="PT Astra Serif"/>
          <w:sz w:val="28"/>
          <w:szCs w:val="28"/>
        </w:rPr>
      </w:pPr>
      <w:r w:rsidRPr="0054487E">
        <w:rPr>
          <w:rFonts w:ascii="PT Astra Serif" w:hAnsi="PT Astra Serif"/>
          <w:sz w:val="28"/>
          <w:szCs w:val="28"/>
        </w:rPr>
        <w:t xml:space="preserve">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w:t>
      </w:r>
      <w:r w:rsidRPr="0054487E">
        <w:rPr>
          <w:rFonts w:ascii="PT Astra Serif" w:hAnsi="PT Astra Serif"/>
          <w:sz w:val="28"/>
          <w:szCs w:val="28"/>
        </w:rPr>
        <w:lastRenderedPageBreak/>
        <w:t>контрольного действия, проводимого в рамках контрольного мероприятия.</w:t>
      </w:r>
    </w:p>
    <w:p w:rsidR="009E5E4E" w:rsidRPr="0054487E" w:rsidRDefault="009E5E4E" w:rsidP="00B316B3">
      <w:pPr>
        <w:pStyle w:val="14"/>
        <w:numPr>
          <w:ilvl w:val="1"/>
          <w:numId w:val="1"/>
        </w:numPr>
        <w:shd w:val="clear" w:color="auto" w:fill="auto"/>
        <w:tabs>
          <w:tab w:val="left" w:pos="1430"/>
        </w:tabs>
        <w:ind w:firstLine="580"/>
        <w:jc w:val="both"/>
        <w:rPr>
          <w:rFonts w:ascii="PT Astra Serif" w:hAnsi="PT Astra Serif"/>
          <w:sz w:val="28"/>
          <w:szCs w:val="28"/>
        </w:rPr>
      </w:pPr>
      <w:r w:rsidRPr="0054487E">
        <w:rPr>
          <w:rFonts w:ascii="PT Astra Serif" w:hAnsi="PT Astra Serif"/>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w:t>
      </w:r>
      <w:hyperlink r:id="rId22" w:history="1">
        <w:r w:rsidRPr="0054487E">
          <w:rPr>
            <w:rFonts w:ascii="PT Astra Serif" w:hAnsi="PT Astra Serif"/>
            <w:color w:val="0000FF"/>
            <w:sz w:val="28"/>
            <w:szCs w:val="28"/>
            <w:u w:val="single"/>
          </w:rPr>
          <w:t>частью 2 статьи 90</w:t>
        </w:r>
      </w:hyperlink>
      <w:r w:rsidRPr="0054487E">
        <w:rPr>
          <w:rFonts w:ascii="PT Astra Serif" w:hAnsi="PT Astra Serif"/>
          <w:sz w:val="28"/>
          <w:szCs w:val="28"/>
        </w:rPr>
        <w:t>Федерального закона от 31.07.2020 № 248-ФЗ «О государственном контроле (надзоре) и муниципальном контроле в Российской Федерации».</w:t>
      </w:r>
    </w:p>
    <w:p w:rsidR="009E5E4E" w:rsidRPr="0054487E" w:rsidRDefault="009E5E4E" w:rsidP="00B316B3">
      <w:pPr>
        <w:pStyle w:val="14"/>
        <w:numPr>
          <w:ilvl w:val="1"/>
          <w:numId w:val="1"/>
        </w:numPr>
        <w:shd w:val="clear" w:color="auto" w:fill="auto"/>
        <w:tabs>
          <w:tab w:val="left" w:pos="1608"/>
        </w:tabs>
        <w:ind w:firstLine="580"/>
        <w:jc w:val="both"/>
        <w:rPr>
          <w:rFonts w:ascii="PT Astra Serif" w:hAnsi="PT Astra Serif"/>
          <w:sz w:val="28"/>
          <w:szCs w:val="28"/>
        </w:rPr>
      </w:pPr>
      <w:r w:rsidRPr="0054487E">
        <w:rPr>
          <w:rFonts w:ascii="PT Astra Serif" w:hAnsi="PT Astra Serif"/>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При проведении контрольных мероприятий также используются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Заполненные при проведении контрольного мероприятия проверочные листы приобщаются к акту.</w:t>
      </w:r>
    </w:p>
    <w:p w:rsidR="009E5E4E" w:rsidRPr="0054487E" w:rsidRDefault="009E5E4E" w:rsidP="00B316B3">
      <w:pPr>
        <w:pStyle w:val="14"/>
        <w:numPr>
          <w:ilvl w:val="1"/>
          <w:numId w:val="1"/>
        </w:numPr>
        <w:shd w:val="clear" w:color="auto" w:fill="auto"/>
        <w:tabs>
          <w:tab w:val="left" w:pos="1268"/>
        </w:tabs>
        <w:ind w:firstLine="580"/>
        <w:jc w:val="both"/>
        <w:rPr>
          <w:rFonts w:ascii="PT Astra Serif" w:hAnsi="PT Astra Serif"/>
          <w:sz w:val="28"/>
          <w:szCs w:val="28"/>
        </w:rPr>
      </w:pPr>
      <w:r w:rsidRPr="0054487E">
        <w:rPr>
          <w:rFonts w:ascii="PT Astra Serif" w:hAnsi="PT Astra Serif"/>
          <w:sz w:val="28"/>
          <w:szCs w:val="28"/>
        </w:rPr>
        <w:t>Информация о контрольных мероприятиях размещается в Едином реестре контрольных (надзорных) мероприятий.</w:t>
      </w:r>
    </w:p>
    <w:p w:rsidR="009E5E4E" w:rsidRPr="0054487E" w:rsidRDefault="009E5E4E" w:rsidP="00B316B3">
      <w:pPr>
        <w:pStyle w:val="14"/>
        <w:numPr>
          <w:ilvl w:val="1"/>
          <w:numId w:val="1"/>
        </w:numPr>
        <w:shd w:val="clear" w:color="auto" w:fill="auto"/>
        <w:tabs>
          <w:tab w:val="left" w:pos="1268"/>
          <w:tab w:val="left" w:pos="2909"/>
          <w:tab w:val="left" w:pos="7805"/>
        </w:tabs>
        <w:ind w:firstLine="580"/>
        <w:jc w:val="both"/>
        <w:rPr>
          <w:rFonts w:ascii="PT Astra Serif" w:hAnsi="PT Astra Serif"/>
          <w:sz w:val="28"/>
          <w:szCs w:val="28"/>
        </w:rPr>
      </w:pPr>
      <w:r w:rsidRPr="0054487E">
        <w:rPr>
          <w:rFonts w:ascii="PT Astra Serif" w:hAnsi="PT Astra Serif"/>
          <w:sz w:val="28"/>
          <w:szCs w:val="28"/>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w:t>
      </w:r>
      <w:r w:rsidRPr="0054487E">
        <w:rPr>
          <w:rFonts w:ascii="PT Astra Serif" w:hAnsi="PT Astra Serif"/>
          <w:sz w:val="28"/>
          <w:szCs w:val="28"/>
        </w:rPr>
        <w:tab/>
        <w:t>информационно-технологическое</w:t>
      </w:r>
      <w:r w:rsidRPr="0054487E">
        <w:rPr>
          <w:rFonts w:ascii="PT Astra Serif" w:hAnsi="PT Astra Serif"/>
          <w:sz w:val="28"/>
          <w:szCs w:val="28"/>
        </w:rPr>
        <w:tab/>
        <w:t>взаимодействие</w:t>
      </w:r>
    </w:p>
    <w:p w:rsidR="009E5E4E" w:rsidRPr="0054487E" w:rsidRDefault="009E5E4E" w:rsidP="009E5E4E">
      <w:pPr>
        <w:pStyle w:val="14"/>
        <w:shd w:val="clear" w:color="auto" w:fill="auto"/>
        <w:ind w:firstLine="0"/>
        <w:jc w:val="both"/>
        <w:rPr>
          <w:rFonts w:ascii="PT Astra Serif" w:hAnsi="PT Astra Serif"/>
          <w:sz w:val="28"/>
          <w:szCs w:val="28"/>
        </w:rPr>
      </w:pPr>
      <w:r w:rsidRPr="0054487E">
        <w:rPr>
          <w:rFonts w:ascii="PT Astra Serif" w:hAnsi="PT Astra Serif"/>
          <w:sz w:val="28"/>
          <w:szCs w:val="28"/>
        </w:rPr>
        <w:t xml:space="preserve">информационных систем, используемых для предоставления государственных и </w:t>
      </w:r>
      <w:r w:rsidRPr="0054487E">
        <w:rPr>
          <w:rFonts w:ascii="PT Astra Serif" w:hAnsi="PT Astra Serif"/>
          <w:sz w:val="28"/>
          <w:szCs w:val="28"/>
        </w:rPr>
        <w:lastRenderedPageBreak/>
        <w:t>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r w:rsidR="00B2526B">
        <w:rPr>
          <w:rFonts w:ascii="PT Astra Serif" w:hAnsi="PT Astra Serif"/>
          <w:sz w:val="28"/>
          <w:szCs w:val="28"/>
        </w:rPr>
        <w:t xml:space="preserve"> </w:t>
      </w:r>
      <w:r w:rsidRPr="0054487E">
        <w:rPr>
          <w:rFonts w:ascii="PT Astra Serif" w:hAnsi="PT Astra Serif"/>
          <w:sz w:val="28"/>
          <w:szCs w:val="28"/>
        </w:rPr>
        <w:t>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9E5E4E" w:rsidRPr="0054487E" w:rsidRDefault="009E5E4E" w:rsidP="00B316B3">
      <w:pPr>
        <w:pStyle w:val="14"/>
        <w:numPr>
          <w:ilvl w:val="1"/>
          <w:numId w:val="1"/>
        </w:numPr>
        <w:shd w:val="clear" w:color="auto" w:fill="auto"/>
        <w:tabs>
          <w:tab w:val="left" w:pos="1268"/>
        </w:tabs>
        <w:ind w:firstLine="580"/>
        <w:jc w:val="both"/>
        <w:rPr>
          <w:rFonts w:ascii="PT Astra Serif" w:hAnsi="PT Astra Serif"/>
          <w:sz w:val="28"/>
          <w:szCs w:val="28"/>
        </w:rPr>
      </w:pPr>
      <w:r w:rsidRPr="0054487E">
        <w:rPr>
          <w:rFonts w:ascii="PT Astra Serif" w:hAnsi="PT Astra Serif"/>
          <w:sz w:val="28"/>
          <w:szCs w:val="28"/>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9E5E4E" w:rsidRPr="0054487E" w:rsidRDefault="009E5E4E" w:rsidP="009E5E4E">
      <w:pPr>
        <w:pStyle w:val="14"/>
        <w:shd w:val="clear" w:color="auto" w:fill="auto"/>
        <w:ind w:firstLine="580"/>
        <w:jc w:val="both"/>
        <w:rPr>
          <w:rFonts w:ascii="PT Astra Serif" w:hAnsi="PT Astra Serif"/>
          <w:sz w:val="28"/>
          <w:szCs w:val="28"/>
        </w:rPr>
      </w:pPr>
      <w:r w:rsidRPr="0054487E">
        <w:rPr>
          <w:rFonts w:ascii="PT Astra Serif" w:hAnsi="PT Astra Serif"/>
          <w:sz w:val="28"/>
          <w:szCs w:val="28"/>
        </w:rPr>
        <w:t>С контролируемым лицом, в отношении которого выявлены нарушения обязательных требований, может быть заключено соглашение о надлежащем устранении нарушений обязательных требований в порядке, предусмотренном статьей 90.2 Федерального закона от 31.07.2020 № 248-ФЗ «О государственном контроле (надзоре) и муниципальном контроле в Российской Федерации».</w:t>
      </w:r>
    </w:p>
    <w:p w:rsidR="009E5E4E" w:rsidRPr="0054487E" w:rsidRDefault="009E5E4E" w:rsidP="00B316B3">
      <w:pPr>
        <w:pStyle w:val="14"/>
        <w:numPr>
          <w:ilvl w:val="1"/>
          <w:numId w:val="1"/>
        </w:numPr>
        <w:shd w:val="clear" w:color="auto" w:fill="auto"/>
        <w:tabs>
          <w:tab w:val="left" w:pos="1254"/>
        </w:tabs>
        <w:ind w:firstLine="580"/>
        <w:jc w:val="both"/>
        <w:rPr>
          <w:rFonts w:ascii="PT Astra Serif" w:hAnsi="PT Astra Serif"/>
          <w:sz w:val="28"/>
          <w:szCs w:val="28"/>
        </w:rPr>
      </w:pPr>
      <w:r w:rsidRPr="0054487E">
        <w:rPr>
          <w:rFonts w:ascii="PT Astra Serif" w:hAnsi="PT Astra Serif"/>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E5E4E" w:rsidRPr="0054487E" w:rsidRDefault="009E5E4E" w:rsidP="00B316B3">
      <w:pPr>
        <w:pStyle w:val="14"/>
        <w:numPr>
          <w:ilvl w:val="1"/>
          <w:numId w:val="1"/>
        </w:numPr>
        <w:shd w:val="clear" w:color="auto" w:fill="auto"/>
        <w:tabs>
          <w:tab w:val="left" w:pos="1254"/>
        </w:tabs>
        <w:ind w:firstLine="580"/>
        <w:jc w:val="both"/>
        <w:rPr>
          <w:rFonts w:ascii="PT Astra Serif" w:hAnsi="PT Astra Serif"/>
          <w:sz w:val="28"/>
          <w:szCs w:val="28"/>
        </w:rPr>
      </w:pPr>
      <w:r w:rsidRPr="0054487E">
        <w:rPr>
          <w:rFonts w:ascii="PT Astra Serif" w:hAnsi="PT Astra Serif"/>
          <w:sz w:val="28"/>
          <w:szCs w:val="28"/>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9E5E4E" w:rsidRPr="0054487E" w:rsidRDefault="009E5E4E" w:rsidP="00B316B3">
      <w:pPr>
        <w:pStyle w:val="14"/>
        <w:numPr>
          <w:ilvl w:val="0"/>
          <w:numId w:val="14"/>
        </w:numPr>
        <w:shd w:val="clear" w:color="auto" w:fill="auto"/>
        <w:tabs>
          <w:tab w:val="left" w:pos="1217"/>
        </w:tabs>
        <w:ind w:firstLine="580"/>
        <w:jc w:val="both"/>
        <w:rPr>
          <w:rFonts w:ascii="PT Astra Serif" w:hAnsi="PT Astra Serif"/>
          <w:sz w:val="28"/>
          <w:szCs w:val="28"/>
        </w:rPr>
      </w:pPr>
      <w:r w:rsidRPr="0054487E">
        <w:rPr>
          <w:rFonts w:ascii="PT Astra Serif" w:hAnsi="PT Astra Serif"/>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w:t>
      </w:r>
      <w:r w:rsidRPr="0054487E">
        <w:rPr>
          <w:rFonts w:ascii="PT Astra Serif" w:hAnsi="PT Astra Serif"/>
          <w:sz w:val="28"/>
          <w:szCs w:val="28"/>
        </w:rPr>
        <w:lastRenderedPageBreak/>
        <w:t>других мероприятий, предусмотренных федеральным законом о виде контроля;</w:t>
      </w:r>
    </w:p>
    <w:p w:rsidR="009E5E4E" w:rsidRPr="0054487E" w:rsidRDefault="009E5E4E" w:rsidP="00B316B3">
      <w:pPr>
        <w:pStyle w:val="14"/>
        <w:numPr>
          <w:ilvl w:val="0"/>
          <w:numId w:val="14"/>
        </w:numPr>
        <w:shd w:val="clear" w:color="auto" w:fill="auto"/>
        <w:tabs>
          <w:tab w:val="left" w:pos="1217"/>
        </w:tabs>
        <w:ind w:firstLine="580"/>
        <w:jc w:val="both"/>
        <w:rPr>
          <w:rFonts w:ascii="PT Astra Serif" w:hAnsi="PT Astra Serif"/>
          <w:sz w:val="28"/>
          <w:szCs w:val="28"/>
        </w:rPr>
      </w:pPr>
      <w:r w:rsidRPr="0054487E">
        <w:rPr>
          <w:rFonts w:ascii="PT Astra Serif" w:hAnsi="PT Astra Serif"/>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9E5E4E" w:rsidRPr="0054487E" w:rsidRDefault="009E5E4E" w:rsidP="00B316B3">
      <w:pPr>
        <w:pStyle w:val="14"/>
        <w:numPr>
          <w:ilvl w:val="0"/>
          <w:numId w:val="14"/>
        </w:numPr>
        <w:shd w:val="clear" w:color="auto" w:fill="auto"/>
        <w:tabs>
          <w:tab w:val="left" w:pos="1217"/>
        </w:tabs>
        <w:ind w:firstLine="580"/>
        <w:jc w:val="both"/>
        <w:rPr>
          <w:rFonts w:ascii="PT Astra Serif" w:hAnsi="PT Astra Serif"/>
          <w:sz w:val="28"/>
          <w:szCs w:val="28"/>
        </w:rPr>
      </w:pPr>
      <w:r w:rsidRPr="0054487E">
        <w:rPr>
          <w:rFonts w:ascii="PT Astra Serif" w:hAnsi="PT Astra Serif"/>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E5E4E" w:rsidRPr="0054487E" w:rsidRDefault="009E5E4E" w:rsidP="00B316B3">
      <w:pPr>
        <w:pStyle w:val="14"/>
        <w:numPr>
          <w:ilvl w:val="0"/>
          <w:numId w:val="14"/>
        </w:numPr>
        <w:shd w:val="clear" w:color="auto" w:fill="auto"/>
        <w:tabs>
          <w:tab w:val="left" w:pos="918"/>
        </w:tabs>
        <w:ind w:firstLine="580"/>
        <w:jc w:val="both"/>
        <w:rPr>
          <w:rFonts w:ascii="PT Astra Serif" w:hAnsi="PT Astra Serif"/>
          <w:sz w:val="28"/>
          <w:szCs w:val="28"/>
        </w:rPr>
      </w:pPr>
      <w:r w:rsidRPr="0054487E">
        <w:rPr>
          <w:rFonts w:ascii="PT Astra Serif" w:hAnsi="PT Astra Serif"/>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E5E4E" w:rsidRPr="0054487E" w:rsidRDefault="009E5E4E" w:rsidP="00B316B3">
      <w:pPr>
        <w:pStyle w:val="14"/>
        <w:numPr>
          <w:ilvl w:val="0"/>
          <w:numId w:val="14"/>
        </w:numPr>
        <w:shd w:val="clear" w:color="auto" w:fill="auto"/>
        <w:tabs>
          <w:tab w:val="left" w:pos="1066"/>
        </w:tabs>
        <w:ind w:firstLine="580"/>
        <w:jc w:val="both"/>
        <w:rPr>
          <w:rFonts w:ascii="PT Astra Serif" w:hAnsi="PT Astra Serif"/>
          <w:sz w:val="28"/>
          <w:szCs w:val="28"/>
        </w:rPr>
      </w:pPr>
      <w:r w:rsidRPr="0054487E">
        <w:rPr>
          <w:rFonts w:ascii="PT Astra Serif" w:hAnsi="PT Astra Serif"/>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E5E4E" w:rsidRPr="0054487E" w:rsidRDefault="009E5E4E" w:rsidP="00B316B3">
      <w:pPr>
        <w:pStyle w:val="14"/>
        <w:numPr>
          <w:ilvl w:val="1"/>
          <w:numId w:val="1"/>
        </w:numPr>
        <w:shd w:val="clear" w:color="auto" w:fill="auto"/>
        <w:tabs>
          <w:tab w:val="left" w:pos="1268"/>
        </w:tabs>
        <w:ind w:firstLine="580"/>
        <w:jc w:val="both"/>
        <w:rPr>
          <w:rFonts w:ascii="PT Astra Serif" w:hAnsi="PT Astra Serif"/>
          <w:sz w:val="28"/>
          <w:szCs w:val="28"/>
        </w:rPr>
      </w:pPr>
      <w:r w:rsidRPr="0054487E">
        <w:rPr>
          <w:rFonts w:ascii="PT Astra Serif" w:hAnsi="PT Astra Serif"/>
          <w:sz w:val="28"/>
          <w:szCs w:val="28"/>
        </w:rPr>
        <w:t xml:space="preserve">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w:t>
      </w:r>
      <w:r w:rsidRPr="001E2A38">
        <w:rPr>
          <w:rFonts w:ascii="PT Astra Serif" w:hAnsi="PT Astra Serif"/>
          <w:sz w:val="28"/>
          <w:szCs w:val="28"/>
        </w:rPr>
        <w:t xml:space="preserve">территориальными органами, с органами исполнительной власти </w:t>
      </w:r>
      <w:r>
        <w:rPr>
          <w:rFonts w:ascii="PT Astra Serif" w:hAnsi="PT Astra Serif"/>
          <w:sz w:val="28"/>
          <w:szCs w:val="28"/>
        </w:rPr>
        <w:t>Саратовской</w:t>
      </w:r>
      <w:r w:rsidRPr="0054487E">
        <w:rPr>
          <w:rFonts w:ascii="PT Astra Serif" w:hAnsi="PT Astra Serif"/>
          <w:sz w:val="28"/>
          <w:szCs w:val="28"/>
        </w:rPr>
        <w:t xml:space="preserve"> области, органами местного самоуправления, правоохранительными органами, организациями и гражданами.</w:t>
      </w:r>
    </w:p>
    <w:p w:rsidR="009E5E4E" w:rsidRPr="0054487E" w:rsidRDefault="009E5E4E" w:rsidP="009E5E4E">
      <w:pPr>
        <w:pStyle w:val="14"/>
        <w:shd w:val="clear" w:color="auto" w:fill="auto"/>
        <w:spacing w:after="300"/>
        <w:ind w:firstLine="580"/>
        <w:jc w:val="both"/>
        <w:rPr>
          <w:rFonts w:ascii="PT Astra Serif" w:hAnsi="PT Astra Serif"/>
          <w:sz w:val="28"/>
          <w:szCs w:val="28"/>
        </w:rPr>
      </w:pPr>
      <w:r w:rsidRPr="0054487E">
        <w:rPr>
          <w:rFonts w:ascii="PT Astra Serif" w:hAnsi="PT Astra Serif"/>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E5E4E" w:rsidRPr="008653D6" w:rsidRDefault="009E5E4E" w:rsidP="00B316B3">
      <w:pPr>
        <w:pStyle w:val="14"/>
        <w:numPr>
          <w:ilvl w:val="0"/>
          <w:numId w:val="1"/>
        </w:numPr>
        <w:shd w:val="clear" w:color="auto" w:fill="auto"/>
        <w:tabs>
          <w:tab w:val="left" w:pos="769"/>
        </w:tabs>
        <w:spacing w:after="300"/>
        <w:ind w:firstLine="0"/>
        <w:jc w:val="center"/>
        <w:rPr>
          <w:rFonts w:ascii="PT Astra Serif" w:hAnsi="PT Astra Serif"/>
          <w:sz w:val="28"/>
          <w:szCs w:val="28"/>
        </w:rPr>
      </w:pPr>
      <w:r w:rsidRPr="0054487E">
        <w:rPr>
          <w:rFonts w:ascii="PT Astra Serif" w:hAnsi="PT Astra Serif"/>
          <w:b/>
          <w:bCs/>
          <w:sz w:val="28"/>
          <w:szCs w:val="28"/>
        </w:rPr>
        <w:t>Обжалование решений администрации, действий (бездействия)</w:t>
      </w:r>
      <w:r w:rsidRPr="0054487E">
        <w:rPr>
          <w:rFonts w:ascii="PT Astra Serif" w:hAnsi="PT Astra Serif"/>
          <w:b/>
          <w:bCs/>
          <w:sz w:val="28"/>
          <w:szCs w:val="28"/>
        </w:rPr>
        <w:br/>
        <w:t>должностных лиц, уполномоченных осуществлять муниципальный</w:t>
      </w:r>
      <w:r w:rsidRPr="0054487E">
        <w:rPr>
          <w:rFonts w:ascii="PT Astra Serif" w:hAnsi="PT Astra Serif"/>
          <w:b/>
          <w:bCs/>
          <w:sz w:val="28"/>
          <w:szCs w:val="28"/>
        </w:rPr>
        <w:br/>
      </w:r>
      <w:r w:rsidRPr="0054487E">
        <w:rPr>
          <w:rFonts w:ascii="PT Astra Serif" w:hAnsi="PT Astra Serif"/>
          <w:b/>
          <w:bCs/>
          <w:sz w:val="28"/>
          <w:szCs w:val="28"/>
        </w:rPr>
        <w:lastRenderedPageBreak/>
        <w:t>контроль в сфере благоустройства</w:t>
      </w:r>
    </w:p>
    <w:p w:rsidR="009E5E4E" w:rsidRPr="008653D6" w:rsidRDefault="009E5E4E" w:rsidP="009E5E4E">
      <w:pPr>
        <w:pStyle w:val="af4"/>
        <w:shd w:val="clear" w:color="auto" w:fill="FFFFFF"/>
        <w:ind w:left="0" w:firstLine="708"/>
        <w:jc w:val="both"/>
        <w:rPr>
          <w:rFonts w:ascii="PT Astra Serif" w:hAnsi="PT Astra Serif"/>
        </w:rPr>
      </w:pPr>
      <w:r w:rsidRPr="008653D6">
        <w:rPr>
          <w:rFonts w:ascii="PT Astra Serif" w:hAnsi="PT Astra Serif"/>
          <w:sz w:val="28"/>
          <w:szCs w:val="28"/>
        </w:rPr>
        <w:t>Досудебный порядок подачи жалоб при осуществлении муниципального контроля в сфере благоустройства не применяется.</w:t>
      </w:r>
    </w:p>
    <w:p w:rsidR="009E5E4E" w:rsidRPr="0054487E" w:rsidRDefault="009E5E4E" w:rsidP="009E5E4E">
      <w:pPr>
        <w:pStyle w:val="14"/>
        <w:shd w:val="clear" w:color="auto" w:fill="auto"/>
        <w:tabs>
          <w:tab w:val="left" w:pos="769"/>
        </w:tabs>
        <w:spacing w:after="300"/>
        <w:ind w:firstLine="0"/>
        <w:rPr>
          <w:rFonts w:ascii="PT Astra Serif" w:hAnsi="PT Astra Serif"/>
          <w:sz w:val="28"/>
          <w:szCs w:val="28"/>
        </w:rPr>
      </w:pPr>
    </w:p>
    <w:p w:rsidR="009E5E4E" w:rsidRPr="0054487E" w:rsidRDefault="009E5E4E" w:rsidP="00B316B3">
      <w:pPr>
        <w:pStyle w:val="16"/>
        <w:keepNext/>
        <w:keepLines/>
        <w:numPr>
          <w:ilvl w:val="0"/>
          <w:numId w:val="1"/>
        </w:numPr>
        <w:shd w:val="clear" w:color="auto" w:fill="auto"/>
        <w:tabs>
          <w:tab w:val="left" w:pos="398"/>
        </w:tabs>
        <w:spacing w:line="262" w:lineRule="auto"/>
        <w:rPr>
          <w:rFonts w:ascii="PT Astra Serif" w:hAnsi="PT Astra Serif"/>
          <w:sz w:val="28"/>
          <w:szCs w:val="28"/>
        </w:rPr>
      </w:pPr>
      <w:bookmarkStart w:id="8" w:name="bookmark8"/>
      <w:bookmarkStart w:id="9" w:name="bookmark9"/>
      <w:r w:rsidRPr="0054487E">
        <w:rPr>
          <w:rFonts w:ascii="PT Astra Serif" w:hAnsi="PT Astra Serif"/>
          <w:sz w:val="28"/>
          <w:szCs w:val="28"/>
        </w:rPr>
        <w:t>Ключевые показатели контроля в сфере благоустройства и их целевые</w:t>
      </w:r>
      <w:r w:rsidRPr="0054487E">
        <w:rPr>
          <w:rFonts w:ascii="PT Astra Serif" w:hAnsi="PT Astra Serif"/>
          <w:sz w:val="28"/>
          <w:szCs w:val="28"/>
        </w:rPr>
        <w:br/>
        <w:t>значения</w:t>
      </w:r>
      <w:bookmarkEnd w:id="8"/>
      <w:bookmarkEnd w:id="9"/>
    </w:p>
    <w:p w:rsidR="009E5E4E" w:rsidRPr="0054487E" w:rsidRDefault="009E5E4E" w:rsidP="009E5E4E">
      <w:pPr>
        <w:pStyle w:val="14"/>
        <w:shd w:val="clear" w:color="auto" w:fill="auto"/>
        <w:ind w:firstLine="720"/>
        <w:jc w:val="both"/>
        <w:rPr>
          <w:rFonts w:ascii="PT Astra Serif" w:hAnsi="PT Astra Serif"/>
          <w:sz w:val="28"/>
          <w:szCs w:val="28"/>
        </w:rPr>
      </w:pPr>
      <w:r w:rsidRPr="0054487E">
        <w:rPr>
          <w:rFonts w:ascii="PT Astra Serif" w:hAnsi="PT Astra Serif"/>
          <w:sz w:val="28"/>
          <w:szCs w:val="28"/>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9E5E4E" w:rsidRPr="0054487E" w:rsidRDefault="009E5E4E" w:rsidP="009E5E4E">
      <w:pPr>
        <w:pStyle w:val="14"/>
        <w:shd w:val="clear" w:color="auto" w:fill="auto"/>
        <w:spacing w:after="160"/>
        <w:ind w:firstLine="720"/>
        <w:jc w:val="both"/>
        <w:rPr>
          <w:rFonts w:ascii="PT Astra Serif" w:hAnsi="PT Astra Serif"/>
          <w:sz w:val="28"/>
          <w:szCs w:val="28"/>
        </w:rPr>
        <w:sectPr w:rsidR="009E5E4E" w:rsidRPr="0054487E" w:rsidSect="00B8771A">
          <w:headerReference w:type="default" r:id="rId23"/>
          <w:headerReference w:type="first" r:id="rId24"/>
          <w:pgSz w:w="11900" w:h="16840"/>
          <w:pgMar w:top="559" w:right="701" w:bottom="975" w:left="1179" w:header="142" w:footer="547" w:gutter="0"/>
          <w:pgNumType w:start="1"/>
          <w:cols w:space="720"/>
          <w:noEndnote/>
          <w:titlePg/>
          <w:docGrid w:linePitch="360"/>
        </w:sectPr>
      </w:pPr>
      <w:r w:rsidRPr="0054487E">
        <w:rPr>
          <w:rFonts w:ascii="PT Astra Serif" w:hAnsi="PT Astra Serif"/>
          <w:sz w:val="28"/>
          <w:szCs w:val="28"/>
        </w:rPr>
        <w:t>6.2. Ключевые показатели муниципального контроля и их целевые значения, индикативные показатели установлены приложением № 2 к настоящему Положению.</w:t>
      </w:r>
    </w:p>
    <w:p w:rsidR="009E5E4E" w:rsidRPr="00B47083" w:rsidRDefault="009E5E4E" w:rsidP="00AF5542">
      <w:pPr>
        <w:pStyle w:val="ConsPlusNormal"/>
        <w:ind w:firstLine="0"/>
        <w:jc w:val="both"/>
        <w:outlineLvl w:val="1"/>
        <w:rPr>
          <w:rFonts w:ascii="PT Astra Serif" w:hAnsi="PT Astra Serif" w:cs="Times New Roman"/>
          <w:sz w:val="28"/>
          <w:szCs w:val="28"/>
        </w:rPr>
      </w:pPr>
    </w:p>
    <w:sectPr w:rsidR="009E5E4E" w:rsidRPr="00B47083" w:rsidSect="004F3271">
      <w:footerReference w:type="default" r:id="rId25"/>
      <w:pgSz w:w="11906" w:h="16838"/>
      <w:pgMar w:top="1134" w:right="850" w:bottom="1134" w:left="170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92C" w:rsidRDefault="00EF292C" w:rsidP="00156046">
      <w:r>
        <w:separator/>
      </w:r>
    </w:p>
  </w:endnote>
  <w:endnote w:type="continuationSeparator" w:id="1">
    <w:p w:rsidR="00EF292C" w:rsidRDefault="00EF292C" w:rsidP="00156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45" w:rsidRDefault="00CF6A05">
    <w:pPr>
      <w:pStyle w:val="af"/>
      <w:jc w:val="right"/>
    </w:pPr>
    <w:r>
      <w:fldChar w:fldCharType="begin"/>
    </w:r>
    <w:r w:rsidR="00230CDB">
      <w:instrText xml:space="preserve"> PAGE   \* MERGEFORMAT </w:instrText>
    </w:r>
    <w:r>
      <w:fldChar w:fldCharType="separate"/>
    </w:r>
    <w:r w:rsidR="00B2526B">
      <w:rPr>
        <w:noProof/>
      </w:rPr>
      <w:t>22</w:t>
    </w:r>
    <w:r>
      <w:rPr>
        <w:noProof/>
      </w:rPr>
      <w:fldChar w:fldCharType="end"/>
    </w:r>
  </w:p>
  <w:p w:rsidR="0070235E" w:rsidRDefault="0070235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92C" w:rsidRDefault="00EF292C" w:rsidP="00156046">
      <w:r>
        <w:separator/>
      </w:r>
    </w:p>
  </w:footnote>
  <w:footnote w:type="continuationSeparator" w:id="1">
    <w:p w:rsidR="00EF292C" w:rsidRDefault="00EF292C" w:rsidP="00156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112385"/>
      <w:docPartObj>
        <w:docPartGallery w:val="Page Numbers (Top of Page)"/>
        <w:docPartUnique/>
      </w:docPartObj>
    </w:sdtPr>
    <w:sdtContent>
      <w:p w:rsidR="009E5E4E" w:rsidRDefault="00CF6A05" w:rsidP="00E207D4">
        <w:pPr>
          <w:pStyle w:val="af2"/>
          <w:jc w:val="center"/>
        </w:pPr>
        <w:fldSimple w:instr="PAGE   \* MERGEFORMAT">
          <w:r w:rsidR="00B2526B">
            <w:rPr>
              <w:noProof/>
            </w:rPr>
            <w:t>19</w:t>
          </w:r>
        </w:fldSimple>
      </w:p>
    </w:sdtContent>
  </w:sdt>
  <w:p w:rsidR="009E5E4E" w:rsidRPr="00E207D4" w:rsidRDefault="009E5E4E" w:rsidP="00E207D4">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E4E" w:rsidRDefault="009E5E4E" w:rsidP="00E207D4">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75F"/>
    <w:multiLevelType w:val="multilevel"/>
    <w:tmpl w:val="5D9A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F5350"/>
    <w:multiLevelType w:val="multilevel"/>
    <w:tmpl w:val="C5C4A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24230"/>
    <w:multiLevelType w:val="multilevel"/>
    <w:tmpl w:val="FCA85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7D5895"/>
    <w:multiLevelType w:val="multilevel"/>
    <w:tmpl w:val="31A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60D1D"/>
    <w:multiLevelType w:val="multilevel"/>
    <w:tmpl w:val="AAD2B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5D316D"/>
    <w:multiLevelType w:val="multilevel"/>
    <w:tmpl w:val="B3507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BA5AA6"/>
    <w:multiLevelType w:val="multilevel"/>
    <w:tmpl w:val="9B48A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473678"/>
    <w:multiLevelType w:val="multilevel"/>
    <w:tmpl w:val="C99E4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E0705B"/>
    <w:multiLevelType w:val="multilevel"/>
    <w:tmpl w:val="67C6B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804D28"/>
    <w:multiLevelType w:val="multilevel"/>
    <w:tmpl w:val="67B6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887AD4"/>
    <w:multiLevelType w:val="multilevel"/>
    <w:tmpl w:val="D576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E04257"/>
    <w:multiLevelType w:val="multilevel"/>
    <w:tmpl w:val="85A0E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7B7ED2"/>
    <w:multiLevelType w:val="multilevel"/>
    <w:tmpl w:val="FFA4E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822548"/>
    <w:multiLevelType w:val="multilevel"/>
    <w:tmpl w:val="C6403A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2"/>
  </w:num>
  <w:num w:numId="4">
    <w:abstractNumId w:val="8"/>
  </w:num>
  <w:num w:numId="5">
    <w:abstractNumId w:val="1"/>
  </w:num>
  <w:num w:numId="6">
    <w:abstractNumId w:val="6"/>
  </w:num>
  <w:num w:numId="7">
    <w:abstractNumId w:val="10"/>
  </w:num>
  <w:num w:numId="8">
    <w:abstractNumId w:val="3"/>
  </w:num>
  <w:num w:numId="9">
    <w:abstractNumId w:val="2"/>
  </w:num>
  <w:num w:numId="10">
    <w:abstractNumId w:val="7"/>
  </w:num>
  <w:num w:numId="11">
    <w:abstractNumId w:val="11"/>
  </w:num>
  <w:num w:numId="12">
    <w:abstractNumId w:val="9"/>
  </w:num>
  <w:num w:numId="13">
    <w:abstractNumId w:val="5"/>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51A38"/>
    <w:rsid w:val="00025A3A"/>
    <w:rsid w:val="00026AF8"/>
    <w:rsid w:val="00030674"/>
    <w:rsid w:val="00037E75"/>
    <w:rsid w:val="00043A73"/>
    <w:rsid w:val="00047666"/>
    <w:rsid w:val="00052137"/>
    <w:rsid w:val="000607B0"/>
    <w:rsid w:val="00075D4A"/>
    <w:rsid w:val="0008007F"/>
    <w:rsid w:val="00083D0E"/>
    <w:rsid w:val="00090C75"/>
    <w:rsid w:val="00090DC7"/>
    <w:rsid w:val="000C1191"/>
    <w:rsid w:val="000E0ABB"/>
    <w:rsid w:val="000F2A25"/>
    <w:rsid w:val="00101386"/>
    <w:rsid w:val="00110BEA"/>
    <w:rsid w:val="00110E1E"/>
    <w:rsid w:val="00110EE2"/>
    <w:rsid w:val="00141928"/>
    <w:rsid w:val="00141DC3"/>
    <w:rsid w:val="00151A38"/>
    <w:rsid w:val="00156046"/>
    <w:rsid w:val="00163F10"/>
    <w:rsid w:val="00165A92"/>
    <w:rsid w:val="00175EE1"/>
    <w:rsid w:val="001962F4"/>
    <w:rsid w:val="001B14B3"/>
    <w:rsid w:val="001B18E0"/>
    <w:rsid w:val="001B4239"/>
    <w:rsid w:val="001E2CB1"/>
    <w:rsid w:val="001E56F0"/>
    <w:rsid w:val="001F0DEA"/>
    <w:rsid w:val="001F0FCD"/>
    <w:rsid w:val="0020261C"/>
    <w:rsid w:val="00204BE6"/>
    <w:rsid w:val="00213096"/>
    <w:rsid w:val="00214219"/>
    <w:rsid w:val="0021646D"/>
    <w:rsid w:val="00220B97"/>
    <w:rsid w:val="00222625"/>
    <w:rsid w:val="00223052"/>
    <w:rsid w:val="00227306"/>
    <w:rsid w:val="00230CDB"/>
    <w:rsid w:val="00237F38"/>
    <w:rsid w:val="00245C2F"/>
    <w:rsid w:val="00251DF1"/>
    <w:rsid w:val="00254C1D"/>
    <w:rsid w:val="00255481"/>
    <w:rsid w:val="00256C52"/>
    <w:rsid w:val="00257A09"/>
    <w:rsid w:val="002606B8"/>
    <w:rsid w:val="002618EB"/>
    <w:rsid w:val="00262CC0"/>
    <w:rsid w:val="002702B3"/>
    <w:rsid w:val="002705A4"/>
    <w:rsid w:val="002721C1"/>
    <w:rsid w:val="0027284C"/>
    <w:rsid w:val="00297D51"/>
    <w:rsid w:val="002A0AA5"/>
    <w:rsid w:val="002A2E36"/>
    <w:rsid w:val="002A6D30"/>
    <w:rsid w:val="002C04C0"/>
    <w:rsid w:val="002C47A3"/>
    <w:rsid w:val="002D28EB"/>
    <w:rsid w:val="002E7B68"/>
    <w:rsid w:val="002F1784"/>
    <w:rsid w:val="002F1846"/>
    <w:rsid w:val="002F56DF"/>
    <w:rsid w:val="00306A6A"/>
    <w:rsid w:val="003318A4"/>
    <w:rsid w:val="0033556D"/>
    <w:rsid w:val="00342407"/>
    <w:rsid w:val="00352483"/>
    <w:rsid w:val="0036103A"/>
    <w:rsid w:val="003816AF"/>
    <w:rsid w:val="00387AA2"/>
    <w:rsid w:val="003A5AD3"/>
    <w:rsid w:val="003A786D"/>
    <w:rsid w:val="003B3B9D"/>
    <w:rsid w:val="003B65F7"/>
    <w:rsid w:val="003B664E"/>
    <w:rsid w:val="003F3390"/>
    <w:rsid w:val="0040633A"/>
    <w:rsid w:val="00410491"/>
    <w:rsid w:val="004138F6"/>
    <w:rsid w:val="004159C2"/>
    <w:rsid w:val="004167EA"/>
    <w:rsid w:val="00417B7C"/>
    <w:rsid w:val="00420006"/>
    <w:rsid w:val="00422972"/>
    <w:rsid w:val="00424E2C"/>
    <w:rsid w:val="004308B4"/>
    <w:rsid w:val="0043197C"/>
    <w:rsid w:val="00446692"/>
    <w:rsid w:val="00452F0F"/>
    <w:rsid w:val="004569EB"/>
    <w:rsid w:val="0046526C"/>
    <w:rsid w:val="00472386"/>
    <w:rsid w:val="004763E5"/>
    <w:rsid w:val="004825D3"/>
    <w:rsid w:val="00483693"/>
    <w:rsid w:val="004917CE"/>
    <w:rsid w:val="00494FE5"/>
    <w:rsid w:val="00495BFE"/>
    <w:rsid w:val="00496A16"/>
    <w:rsid w:val="004A10ED"/>
    <w:rsid w:val="004A663E"/>
    <w:rsid w:val="004C13CC"/>
    <w:rsid w:val="004D2CBC"/>
    <w:rsid w:val="004D2D63"/>
    <w:rsid w:val="004E2234"/>
    <w:rsid w:val="004E3D90"/>
    <w:rsid w:val="004E782B"/>
    <w:rsid w:val="004F3271"/>
    <w:rsid w:val="00502515"/>
    <w:rsid w:val="00520340"/>
    <w:rsid w:val="00524987"/>
    <w:rsid w:val="00546AE4"/>
    <w:rsid w:val="0054714B"/>
    <w:rsid w:val="0055050F"/>
    <w:rsid w:val="0055455C"/>
    <w:rsid w:val="00555AEC"/>
    <w:rsid w:val="005601BA"/>
    <w:rsid w:val="00563E61"/>
    <w:rsid w:val="005737BC"/>
    <w:rsid w:val="00581AB8"/>
    <w:rsid w:val="005913F4"/>
    <w:rsid w:val="005929F8"/>
    <w:rsid w:val="005A1A12"/>
    <w:rsid w:val="005A2E92"/>
    <w:rsid w:val="005B060E"/>
    <w:rsid w:val="005B6D1F"/>
    <w:rsid w:val="005D516A"/>
    <w:rsid w:val="005D60C0"/>
    <w:rsid w:val="005E1D26"/>
    <w:rsid w:val="005E547F"/>
    <w:rsid w:val="005F1FA6"/>
    <w:rsid w:val="005F583C"/>
    <w:rsid w:val="005F6027"/>
    <w:rsid w:val="00602DAD"/>
    <w:rsid w:val="00603659"/>
    <w:rsid w:val="006038EF"/>
    <w:rsid w:val="00605657"/>
    <w:rsid w:val="00626235"/>
    <w:rsid w:val="00626A27"/>
    <w:rsid w:val="00626D02"/>
    <w:rsid w:val="00631CD5"/>
    <w:rsid w:val="00631E86"/>
    <w:rsid w:val="0065113D"/>
    <w:rsid w:val="00653005"/>
    <w:rsid w:val="00661A4D"/>
    <w:rsid w:val="00661CEF"/>
    <w:rsid w:val="006770EE"/>
    <w:rsid w:val="00684EF4"/>
    <w:rsid w:val="006874BE"/>
    <w:rsid w:val="00697460"/>
    <w:rsid w:val="006A6B25"/>
    <w:rsid w:val="006A791B"/>
    <w:rsid w:val="006B58D3"/>
    <w:rsid w:val="006C1C39"/>
    <w:rsid w:val="006C32E4"/>
    <w:rsid w:val="006C3931"/>
    <w:rsid w:val="006D437E"/>
    <w:rsid w:val="006D5ED8"/>
    <w:rsid w:val="0070229D"/>
    <w:rsid w:val="0070235E"/>
    <w:rsid w:val="00702B8E"/>
    <w:rsid w:val="007064CA"/>
    <w:rsid w:val="00730C01"/>
    <w:rsid w:val="00731D88"/>
    <w:rsid w:val="0074734E"/>
    <w:rsid w:val="007558B4"/>
    <w:rsid w:val="0077311D"/>
    <w:rsid w:val="00773889"/>
    <w:rsid w:val="00786A96"/>
    <w:rsid w:val="00793A8B"/>
    <w:rsid w:val="00793AB6"/>
    <w:rsid w:val="00796EC5"/>
    <w:rsid w:val="00797E4C"/>
    <w:rsid w:val="007C2766"/>
    <w:rsid w:val="007C767D"/>
    <w:rsid w:val="007E13D8"/>
    <w:rsid w:val="007E1A75"/>
    <w:rsid w:val="007F5BA5"/>
    <w:rsid w:val="00810088"/>
    <w:rsid w:val="00812BE0"/>
    <w:rsid w:val="008170B0"/>
    <w:rsid w:val="008255E5"/>
    <w:rsid w:val="00864475"/>
    <w:rsid w:val="00865024"/>
    <w:rsid w:val="00865A63"/>
    <w:rsid w:val="00867B11"/>
    <w:rsid w:val="00872F7C"/>
    <w:rsid w:val="00882B36"/>
    <w:rsid w:val="008830D8"/>
    <w:rsid w:val="00887EE2"/>
    <w:rsid w:val="008959F2"/>
    <w:rsid w:val="008B0D6F"/>
    <w:rsid w:val="008B1B84"/>
    <w:rsid w:val="008C0ECB"/>
    <w:rsid w:val="008C4DA3"/>
    <w:rsid w:val="008C5F99"/>
    <w:rsid w:val="008C6965"/>
    <w:rsid w:val="008E5335"/>
    <w:rsid w:val="008F1D36"/>
    <w:rsid w:val="008F4776"/>
    <w:rsid w:val="008F7D7B"/>
    <w:rsid w:val="009034EF"/>
    <w:rsid w:val="00904B1A"/>
    <w:rsid w:val="00907B76"/>
    <w:rsid w:val="00924195"/>
    <w:rsid w:val="00925ED3"/>
    <w:rsid w:val="009342A8"/>
    <w:rsid w:val="0093748B"/>
    <w:rsid w:val="00943460"/>
    <w:rsid w:val="00947FE3"/>
    <w:rsid w:val="00954ECA"/>
    <w:rsid w:val="00956A8F"/>
    <w:rsid w:val="009613E5"/>
    <w:rsid w:val="00970E5D"/>
    <w:rsid w:val="009727E4"/>
    <w:rsid w:val="0097334E"/>
    <w:rsid w:val="0098150D"/>
    <w:rsid w:val="00990642"/>
    <w:rsid w:val="009A1882"/>
    <w:rsid w:val="009A34D6"/>
    <w:rsid w:val="009D4864"/>
    <w:rsid w:val="009D675B"/>
    <w:rsid w:val="009E2B98"/>
    <w:rsid w:val="009E5E4E"/>
    <w:rsid w:val="00A06011"/>
    <w:rsid w:val="00A5258C"/>
    <w:rsid w:val="00A562F2"/>
    <w:rsid w:val="00A57709"/>
    <w:rsid w:val="00A5776A"/>
    <w:rsid w:val="00A669FD"/>
    <w:rsid w:val="00A71503"/>
    <w:rsid w:val="00A73394"/>
    <w:rsid w:val="00A736B3"/>
    <w:rsid w:val="00A90085"/>
    <w:rsid w:val="00A94B55"/>
    <w:rsid w:val="00AA16AC"/>
    <w:rsid w:val="00AA1A14"/>
    <w:rsid w:val="00AA6945"/>
    <w:rsid w:val="00AC403B"/>
    <w:rsid w:val="00AC41CC"/>
    <w:rsid w:val="00AD2EA5"/>
    <w:rsid w:val="00AD4C5F"/>
    <w:rsid w:val="00AE2807"/>
    <w:rsid w:val="00AE3425"/>
    <w:rsid w:val="00AE6977"/>
    <w:rsid w:val="00AF088F"/>
    <w:rsid w:val="00AF1FDF"/>
    <w:rsid w:val="00AF53A7"/>
    <w:rsid w:val="00AF5542"/>
    <w:rsid w:val="00B24B44"/>
    <w:rsid w:val="00B2526B"/>
    <w:rsid w:val="00B26132"/>
    <w:rsid w:val="00B316B3"/>
    <w:rsid w:val="00B327C6"/>
    <w:rsid w:val="00B34F9C"/>
    <w:rsid w:val="00B41B3F"/>
    <w:rsid w:val="00B46651"/>
    <w:rsid w:val="00B47083"/>
    <w:rsid w:val="00B52391"/>
    <w:rsid w:val="00B528DB"/>
    <w:rsid w:val="00B61875"/>
    <w:rsid w:val="00B679D9"/>
    <w:rsid w:val="00B71BFF"/>
    <w:rsid w:val="00B73584"/>
    <w:rsid w:val="00B7604A"/>
    <w:rsid w:val="00B772E6"/>
    <w:rsid w:val="00B950B9"/>
    <w:rsid w:val="00B95672"/>
    <w:rsid w:val="00B9662F"/>
    <w:rsid w:val="00BA0781"/>
    <w:rsid w:val="00BA1DDB"/>
    <w:rsid w:val="00BA30A6"/>
    <w:rsid w:val="00BA3FDC"/>
    <w:rsid w:val="00BA5461"/>
    <w:rsid w:val="00BB10A3"/>
    <w:rsid w:val="00BC74A0"/>
    <w:rsid w:val="00BD0732"/>
    <w:rsid w:val="00BD1327"/>
    <w:rsid w:val="00BD40E4"/>
    <w:rsid w:val="00BD6FE4"/>
    <w:rsid w:val="00BE3D77"/>
    <w:rsid w:val="00C148FF"/>
    <w:rsid w:val="00C274B2"/>
    <w:rsid w:val="00C358CC"/>
    <w:rsid w:val="00C410BA"/>
    <w:rsid w:val="00C41C40"/>
    <w:rsid w:val="00C5725F"/>
    <w:rsid w:val="00C8217E"/>
    <w:rsid w:val="00C86885"/>
    <w:rsid w:val="00C90B47"/>
    <w:rsid w:val="00C932F7"/>
    <w:rsid w:val="00CA4B7A"/>
    <w:rsid w:val="00CA69E7"/>
    <w:rsid w:val="00CB2802"/>
    <w:rsid w:val="00CB41DB"/>
    <w:rsid w:val="00CB58B1"/>
    <w:rsid w:val="00CC1F2F"/>
    <w:rsid w:val="00CC79C9"/>
    <w:rsid w:val="00CE7F36"/>
    <w:rsid w:val="00CF15C2"/>
    <w:rsid w:val="00CF1ED2"/>
    <w:rsid w:val="00CF6A05"/>
    <w:rsid w:val="00D00C48"/>
    <w:rsid w:val="00D037F0"/>
    <w:rsid w:val="00D03E68"/>
    <w:rsid w:val="00D04EC4"/>
    <w:rsid w:val="00D05554"/>
    <w:rsid w:val="00D14BEF"/>
    <w:rsid w:val="00D227BC"/>
    <w:rsid w:val="00D23C3F"/>
    <w:rsid w:val="00D27903"/>
    <w:rsid w:val="00D356C8"/>
    <w:rsid w:val="00D46530"/>
    <w:rsid w:val="00D62B1E"/>
    <w:rsid w:val="00D658D7"/>
    <w:rsid w:val="00D7441B"/>
    <w:rsid w:val="00D7455D"/>
    <w:rsid w:val="00D764F2"/>
    <w:rsid w:val="00DC11F8"/>
    <w:rsid w:val="00DC6674"/>
    <w:rsid w:val="00DD0408"/>
    <w:rsid w:val="00DD556F"/>
    <w:rsid w:val="00DE16AD"/>
    <w:rsid w:val="00DE4B6E"/>
    <w:rsid w:val="00DF1813"/>
    <w:rsid w:val="00DF7845"/>
    <w:rsid w:val="00E04FD3"/>
    <w:rsid w:val="00E06A7C"/>
    <w:rsid w:val="00E0742F"/>
    <w:rsid w:val="00E13E2D"/>
    <w:rsid w:val="00E14521"/>
    <w:rsid w:val="00E14762"/>
    <w:rsid w:val="00E22094"/>
    <w:rsid w:val="00E23EB3"/>
    <w:rsid w:val="00E4103A"/>
    <w:rsid w:val="00E42A9F"/>
    <w:rsid w:val="00E4330F"/>
    <w:rsid w:val="00E43A53"/>
    <w:rsid w:val="00E5149E"/>
    <w:rsid w:val="00E52BEA"/>
    <w:rsid w:val="00E63415"/>
    <w:rsid w:val="00E65D1E"/>
    <w:rsid w:val="00E75408"/>
    <w:rsid w:val="00E866C7"/>
    <w:rsid w:val="00E908F2"/>
    <w:rsid w:val="00EA4FA0"/>
    <w:rsid w:val="00EC3029"/>
    <w:rsid w:val="00EC4929"/>
    <w:rsid w:val="00EC61E1"/>
    <w:rsid w:val="00ED2ECF"/>
    <w:rsid w:val="00EE794C"/>
    <w:rsid w:val="00EE7AA1"/>
    <w:rsid w:val="00EF003D"/>
    <w:rsid w:val="00EF292C"/>
    <w:rsid w:val="00EF3061"/>
    <w:rsid w:val="00EF5D13"/>
    <w:rsid w:val="00F11407"/>
    <w:rsid w:val="00F117B5"/>
    <w:rsid w:val="00F172B9"/>
    <w:rsid w:val="00F213CB"/>
    <w:rsid w:val="00F24B7C"/>
    <w:rsid w:val="00F327EE"/>
    <w:rsid w:val="00F44927"/>
    <w:rsid w:val="00F456EB"/>
    <w:rsid w:val="00F52582"/>
    <w:rsid w:val="00F53A25"/>
    <w:rsid w:val="00F624AD"/>
    <w:rsid w:val="00F677BE"/>
    <w:rsid w:val="00F7040E"/>
    <w:rsid w:val="00F83A74"/>
    <w:rsid w:val="00F9793E"/>
    <w:rsid w:val="00FC153A"/>
    <w:rsid w:val="00FC158C"/>
    <w:rsid w:val="00FC4379"/>
    <w:rsid w:val="00FE1026"/>
    <w:rsid w:val="00FF20A6"/>
    <w:rsid w:val="00FF7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972"/>
    <w:rPr>
      <w:sz w:val="24"/>
      <w:szCs w:val="24"/>
    </w:rPr>
  </w:style>
  <w:style w:type="paragraph" w:styleId="1">
    <w:name w:val="heading 1"/>
    <w:basedOn w:val="a"/>
    <w:next w:val="a"/>
    <w:qFormat/>
    <w:rsid w:val="00422972"/>
    <w:pPr>
      <w:keepNext/>
      <w:tabs>
        <w:tab w:val="left" w:pos="5633"/>
      </w:tabs>
      <w:jc w:val="center"/>
      <w:outlineLvl w:val="0"/>
    </w:pPr>
    <w:rPr>
      <w:sz w:val="28"/>
    </w:rPr>
  </w:style>
  <w:style w:type="paragraph" w:styleId="2">
    <w:name w:val="heading 2"/>
    <w:basedOn w:val="a"/>
    <w:next w:val="a"/>
    <w:qFormat/>
    <w:rsid w:val="00422972"/>
    <w:pPr>
      <w:keepNext/>
      <w:jc w:val="right"/>
      <w:outlineLvl w:val="1"/>
    </w:pPr>
    <w:rPr>
      <w:sz w:val="28"/>
    </w:rPr>
  </w:style>
  <w:style w:type="paragraph" w:styleId="3">
    <w:name w:val="heading 3"/>
    <w:basedOn w:val="a"/>
    <w:next w:val="a"/>
    <w:qFormat/>
    <w:rsid w:val="00422972"/>
    <w:pPr>
      <w:keepNext/>
      <w:ind w:left="3780" w:right="-4791"/>
      <w:jc w:val="right"/>
      <w:outlineLvl w:val="2"/>
    </w:pPr>
    <w:rPr>
      <w:sz w:val="28"/>
    </w:rPr>
  </w:style>
  <w:style w:type="paragraph" w:styleId="4">
    <w:name w:val="heading 4"/>
    <w:basedOn w:val="a"/>
    <w:next w:val="a"/>
    <w:qFormat/>
    <w:rsid w:val="00422972"/>
    <w:pPr>
      <w:keepNext/>
      <w:jc w:val="both"/>
      <w:outlineLvl w:val="3"/>
    </w:pPr>
    <w:rPr>
      <w:sz w:val="28"/>
    </w:rPr>
  </w:style>
  <w:style w:type="paragraph" w:styleId="5">
    <w:name w:val="heading 5"/>
    <w:basedOn w:val="a"/>
    <w:next w:val="a"/>
    <w:qFormat/>
    <w:rsid w:val="00422972"/>
    <w:pPr>
      <w:keepNext/>
      <w:ind w:right="99"/>
      <w:jc w:val="right"/>
      <w:outlineLvl w:val="4"/>
    </w:pPr>
    <w:rPr>
      <w:sz w:val="28"/>
    </w:rPr>
  </w:style>
  <w:style w:type="paragraph" w:styleId="6">
    <w:name w:val="heading 6"/>
    <w:basedOn w:val="a"/>
    <w:next w:val="a"/>
    <w:qFormat/>
    <w:rsid w:val="00422972"/>
    <w:pPr>
      <w:keepNext/>
      <w:outlineLvl w:val="5"/>
    </w:pPr>
    <w:rPr>
      <w:sz w:val="28"/>
    </w:rPr>
  </w:style>
  <w:style w:type="paragraph" w:styleId="7">
    <w:name w:val="heading 7"/>
    <w:basedOn w:val="a"/>
    <w:next w:val="a"/>
    <w:qFormat/>
    <w:rsid w:val="00422972"/>
    <w:pPr>
      <w:keepNext/>
      <w:ind w:right="-441"/>
      <w:jc w:val="both"/>
      <w:outlineLvl w:val="6"/>
    </w:pPr>
    <w:rPr>
      <w:sz w:val="28"/>
    </w:rPr>
  </w:style>
  <w:style w:type="paragraph" w:styleId="8">
    <w:name w:val="heading 8"/>
    <w:basedOn w:val="a"/>
    <w:next w:val="a"/>
    <w:qFormat/>
    <w:rsid w:val="00422972"/>
    <w:pPr>
      <w:keepNext/>
      <w:pBdr>
        <w:bottom w:val="single" w:sz="12" w:space="1" w:color="auto"/>
      </w:pBdr>
      <w:tabs>
        <w:tab w:val="left" w:pos="5633"/>
      </w:tabs>
      <w:jc w:val="center"/>
      <w:outlineLvl w:val="7"/>
    </w:pPr>
    <w:rPr>
      <w:sz w:val="28"/>
    </w:rPr>
  </w:style>
  <w:style w:type="paragraph" w:styleId="9">
    <w:name w:val="heading 9"/>
    <w:basedOn w:val="a"/>
    <w:next w:val="a"/>
    <w:qFormat/>
    <w:rsid w:val="00422972"/>
    <w:pPr>
      <w:keepNext/>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2972"/>
    <w:pPr>
      <w:tabs>
        <w:tab w:val="left" w:pos="5633"/>
      </w:tabs>
      <w:jc w:val="center"/>
    </w:pPr>
    <w:rPr>
      <w:sz w:val="32"/>
    </w:rPr>
  </w:style>
  <w:style w:type="paragraph" w:styleId="a4">
    <w:name w:val="Title"/>
    <w:basedOn w:val="a"/>
    <w:qFormat/>
    <w:rsid w:val="00422972"/>
    <w:pPr>
      <w:jc w:val="center"/>
    </w:pPr>
    <w:rPr>
      <w:b/>
      <w:bCs/>
    </w:rPr>
  </w:style>
  <w:style w:type="paragraph" w:styleId="a5">
    <w:name w:val="Body Text Indent"/>
    <w:basedOn w:val="a"/>
    <w:rsid w:val="00422972"/>
    <w:pPr>
      <w:ind w:left="5580" w:hanging="5580"/>
    </w:pPr>
  </w:style>
  <w:style w:type="paragraph" w:styleId="a6">
    <w:name w:val="Body Text"/>
    <w:basedOn w:val="a"/>
    <w:link w:val="a7"/>
    <w:rsid w:val="00422972"/>
    <w:rPr>
      <w:b/>
      <w:bCs/>
    </w:rPr>
  </w:style>
  <w:style w:type="paragraph" w:styleId="a8">
    <w:name w:val="Balloon Text"/>
    <w:basedOn w:val="a"/>
    <w:link w:val="a9"/>
    <w:uiPriority w:val="99"/>
    <w:semiHidden/>
    <w:rsid w:val="00422972"/>
    <w:rPr>
      <w:rFonts w:ascii="Tahoma" w:hAnsi="Tahoma"/>
      <w:sz w:val="16"/>
      <w:szCs w:val="16"/>
    </w:rPr>
  </w:style>
  <w:style w:type="paragraph" w:styleId="20">
    <w:name w:val="Body Text 2"/>
    <w:basedOn w:val="a"/>
    <w:rsid w:val="00422972"/>
    <w:rPr>
      <w:sz w:val="28"/>
    </w:rPr>
  </w:style>
  <w:style w:type="paragraph" w:styleId="30">
    <w:name w:val="Body Text 3"/>
    <w:basedOn w:val="a"/>
    <w:rsid w:val="00422972"/>
    <w:pPr>
      <w:jc w:val="both"/>
    </w:pPr>
    <w:rPr>
      <w:sz w:val="28"/>
    </w:rPr>
  </w:style>
  <w:style w:type="character" w:styleId="aa">
    <w:name w:val="Strong"/>
    <w:qFormat/>
    <w:rsid w:val="00954ECA"/>
    <w:rPr>
      <w:b/>
      <w:bCs/>
    </w:rPr>
  </w:style>
  <w:style w:type="table" w:styleId="ab">
    <w:name w:val="Table Grid"/>
    <w:basedOn w:val="a1"/>
    <w:uiPriority w:val="59"/>
    <w:rsid w:val="00C358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uiPriority w:val="99"/>
    <w:rsid w:val="00E23EB3"/>
    <w:rPr>
      <w:color w:val="000080"/>
      <w:u w:val="single"/>
    </w:rPr>
  </w:style>
  <w:style w:type="paragraph" w:styleId="HTML">
    <w:name w:val="HTML Preformatted"/>
    <w:basedOn w:val="a"/>
    <w:link w:val="HTML0"/>
    <w:uiPriority w:val="99"/>
    <w:rsid w:val="00E23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E23EB3"/>
    <w:rPr>
      <w:rFonts w:ascii="Courier New" w:hAnsi="Courier New" w:cs="Courier New"/>
    </w:rPr>
  </w:style>
  <w:style w:type="paragraph" w:styleId="ad">
    <w:name w:val="Normal (Web)"/>
    <w:basedOn w:val="a"/>
    <w:uiPriority w:val="99"/>
    <w:rsid w:val="00E23EB3"/>
    <w:pPr>
      <w:spacing w:before="40" w:after="40"/>
    </w:pPr>
    <w:rPr>
      <w:rFonts w:ascii="Arial" w:hAnsi="Arial" w:cs="Arial"/>
      <w:color w:val="332E2D"/>
      <w:spacing w:val="2"/>
    </w:rPr>
  </w:style>
  <w:style w:type="paragraph" w:customStyle="1" w:styleId="ConsPlusNormal">
    <w:name w:val="ConsPlusNormal"/>
    <w:link w:val="ConsPlusNormal0"/>
    <w:rsid w:val="00E23EB3"/>
    <w:pPr>
      <w:widowControl w:val="0"/>
      <w:autoSpaceDE w:val="0"/>
      <w:autoSpaceDN w:val="0"/>
      <w:adjustRightInd w:val="0"/>
      <w:ind w:firstLine="720"/>
    </w:pPr>
    <w:rPr>
      <w:rFonts w:ascii="Arial" w:hAnsi="Arial" w:cs="Arial"/>
    </w:rPr>
  </w:style>
  <w:style w:type="character" w:customStyle="1" w:styleId="a7">
    <w:name w:val="Основной текст Знак"/>
    <w:link w:val="a6"/>
    <w:rsid w:val="00E23EB3"/>
    <w:rPr>
      <w:b/>
      <w:bCs/>
      <w:sz w:val="24"/>
      <w:szCs w:val="24"/>
    </w:rPr>
  </w:style>
  <w:style w:type="character" w:customStyle="1" w:styleId="ae">
    <w:name w:val="Нижний колонтитул Знак"/>
    <w:link w:val="af"/>
    <w:uiPriority w:val="99"/>
    <w:rsid w:val="00E23EB3"/>
    <w:rPr>
      <w:sz w:val="24"/>
      <w:szCs w:val="24"/>
    </w:rPr>
  </w:style>
  <w:style w:type="paragraph" w:styleId="af">
    <w:name w:val="footer"/>
    <w:basedOn w:val="a"/>
    <w:link w:val="ae"/>
    <w:uiPriority w:val="99"/>
    <w:rsid w:val="00E23EB3"/>
    <w:pPr>
      <w:tabs>
        <w:tab w:val="center" w:pos="4677"/>
        <w:tab w:val="right" w:pos="9355"/>
      </w:tabs>
    </w:pPr>
  </w:style>
  <w:style w:type="character" w:customStyle="1" w:styleId="10">
    <w:name w:val="Нижний колонтитул Знак1"/>
    <w:rsid w:val="00E23EB3"/>
    <w:rPr>
      <w:sz w:val="24"/>
      <w:szCs w:val="24"/>
    </w:rPr>
  </w:style>
  <w:style w:type="paragraph" w:customStyle="1" w:styleId="ConsNormal">
    <w:name w:val="ConsNormal"/>
    <w:rsid w:val="00E23EB3"/>
    <w:pPr>
      <w:widowControl w:val="0"/>
      <w:autoSpaceDE w:val="0"/>
      <w:autoSpaceDN w:val="0"/>
      <w:adjustRightInd w:val="0"/>
      <w:ind w:right="19772" w:firstLine="720"/>
    </w:pPr>
    <w:rPr>
      <w:rFonts w:ascii="Arial" w:hAnsi="Arial" w:cs="Arial"/>
    </w:rPr>
  </w:style>
  <w:style w:type="paragraph" w:customStyle="1" w:styleId="consnormal0">
    <w:name w:val="consnormal"/>
    <w:basedOn w:val="a"/>
    <w:rsid w:val="00E23EB3"/>
    <w:pPr>
      <w:spacing w:before="100" w:beforeAutospacing="1" w:after="100" w:afterAutospacing="1"/>
    </w:pPr>
  </w:style>
  <w:style w:type="paragraph" w:customStyle="1" w:styleId="af0">
    <w:name w:val="Таблицы (моноширинный)"/>
    <w:basedOn w:val="a"/>
    <w:next w:val="a"/>
    <w:rsid w:val="00E23EB3"/>
    <w:pPr>
      <w:widowControl w:val="0"/>
      <w:autoSpaceDE w:val="0"/>
      <w:autoSpaceDN w:val="0"/>
      <w:adjustRightInd w:val="0"/>
      <w:jc w:val="both"/>
    </w:pPr>
    <w:rPr>
      <w:rFonts w:ascii="Courier New" w:hAnsi="Courier New" w:cs="Courier New"/>
      <w:sz w:val="20"/>
      <w:szCs w:val="20"/>
    </w:rPr>
  </w:style>
  <w:style w:type="character" w:styleId="af1">
    <w:name w:val="page number"/>
    <w:basedOn w:val="a0"/>
    <w:rsid w:val="00E23EB3"/>
  </w:style>
  <w:style w:type="paragraph" w:styleId="af2">
    <w:name w:val="header"/>
    <w:basedOn w:val="a"/>
    <w:link w:val="af3"/>
    <w:uiPriority w:val="99"/>
    <w:unhideWhenUsed/>
    <w:rsid w:val="00E23EB3"/>
    <w:pPr>
      <w:tabs>
        <w:tab w:val="center" w:pos="4677"/>
        <w:tab w:val="right" w:pos="9355"/>
      </w:tabs>
    </w:pPr>
  </w:style>
  <w:style w:type="character" w:customStyle="1" w:styleId="af3">
    <w:name w:val="Верхний колонтитул Знак"/>
    <w:link w:val="af2"/>
    <w:uiPriority w:val="99"/>
    <w:rsid w:val="00E23EB3"/>
    <w:rPr>
      <w:sz w:val="24"/>
      <w:szCs w:val="24"/>
    </w:rPr>
  </w:style>
  <w:style w:type="character" w:customStyle="1" w:styleId="a9">
    <w:name w:val="Текст выноски Знак"/>
    <w:link w:val="a8"/>
    <w:uiPriority w:val="99"/>
    <w:semiHidden/>
    <w:rsid w:val="00E23EB3"/>
    <w:rPr>
      <w:rFonts w:ascii="Tahoma" w:hAnsi="Tahoma" w:cs="Tahoma"/>
      <w:sz w:val="16"/>
      <w:szCs w:val="16"/>
    </w:rPr>
  </w:style>
  <w:style w:type="paragraph" w:styleId="af4">
    <w:name w:val="List Paragraph"/>
    <w:basedOn w:val="a"/>
    <w:uiPriority w:val="34"/>
    <w:qFormat/>
    <w:rsid w:val="00E23EB3"/>
    <w:pPr>
      <w:spacing w:after="200" w:line="276" w:lineRule="auto"/>
      <w:ind w:left="720"/>
      <w:contextualSpacing/>
    </w:pPr>
    <w:rPr>
      <w:rFonts w:ascii="Calibri" w:eastAsia="Calibri" w:hAnsi="Calibri"/>
      <w:sz w:val="22"/>
      <w:szCs w:val="22"/>
      <w:lang w:eastAsia="en-US"/>
    </w:rPr>
  </w:style>
  <w:style w:type="paragraph" w:customStyle="1" w:styleId="FR1">
    <w:name w:val="FR1"/>
    <w:rsid w:val="00E23EB3"/>
    <w:pPr>
      <w:widowControl w:val="0"/>
      <w:spacing w:line="300" w:lineRule="auto"/>
      <w:ind w:left="1680" w:right="1600"/>
      <w:jc w:val="center"/>
    </w:pPr>
    <w:rPr>
      <w:sz w:val="56"/>
    </w:rPr>
  </w:style>
  <w:style w:type="paragraph" w:customStyle="1" w:styleId="11">
    <w:name w:val="Без интервала1"/>
    <w:rsid w:val="000F2A25"/>
    <w:rPr>
      <w:rFonts w:ascii="Calibri" w:hAnsi="Calibri"/>
      <w:sz w:val="22"/>
      <w:szCs w:val="22"/>
    </w:rPr>
  </w:style>
  <w:style w:type="character" w:customStyle="1" w:styleId="apple-converted-space">
    <w:name w:val="apple-converted-space"/>
    <w:rsid w:val="00222625"/>
  </w:style>
  <w:style w:type="paragraph" w:styleId="af5">
    <w:name w:val="No Spacing"/>
    <w:uiPriority w:val="1"/>
    <w:qFormat/>
    <w:rsid w:val="00222625"/>
    <w:rPr>
      <w:sz w:val="24"/>
      <w:szCs w:val="24"/>
    </w:rPr>
  </w:style>
  <w:style w:type="character" w:customStyle="1" w:styleId="af6">
    <w:name w:val="Гипертекстовая ссылка"/>
    <w:basedOn w:val="a0"/>
    <w:uiPriority w:val="99"/>
    <w:rsid w:val="008959F2"/>
    <w:rPr>
      <w:rFonts w:cs="Times New Roman"/>
      <w:color w:val="106BBE"/>
    </w:rPr>
  </w:style>
  <w:style w:type="paragraph" w:customStyle="1" w:styleId="ConsPlusNonformat">
    <w:name w:val="ConsPlusNonformat"/>
    <w:uiPriority w:val="99"/>
    <w:rsid w:val="00AF5542"/>
    <w:pPr>
      <w:widowControl w:val="0"/>
      <w:suppressAutoHyphens/>
      <w:autoSpaceDE w:val="0"/>
    </w:pPr>
    <w:rPr>
      <w:rFonts w:ascii="Courier New" w:hAnsi="Courier New" w:cs="Courier New"/>
      <w:lang w:eastAsia="zh-CN"/>
    </w:rPr>
  </w:style>
  <w:style w:type="paragraph" w:customStyle="1" w:styleId="ConsTitle">
    <w:name w:val="ConsTitle"/>
    <w:rsid w:val="00D27903"/>
    <w:pPr>
      <w:widowControl w:val="0"/>
      <w:suppressAutoHyphens/>
      <w:snapToGrid w:val="0"/>
    </w:pPr>
    <w:rPr>
      <w:rFonts w:ascii="Arial" w:hAnsi="Arial" w:cs="Arial"/>
      <w:b/>
      <w:sz w:val="16"/>
      <w:lang w:eastAsia="zh-CN"/>
    </w:rPr>
  </w:style>
  <w:style w:type="paragraph" w:customStyle="1" w:styleId="s1">
    <w:name w:val="s_1"/>
    <w:basedOn w:val="a"/>
    <w:rsid w:val="00D27903"/>
    <w:pPr>
      <w:ind w:firstLine="720"/>
      <w:jc w:val="both"/>
    </w:pPr>
    <w:rPr>
      <w:rFonts w:ascii="Arial" w:hAnsi="Arial" w:cs="Arial"/>
      <w:sz w:val="26"/>
      <w:szCs w:val="26"/>
    </w:rPr>
  </w:style>
  <w:style w:type="paragraph" w:customStyle="1" w:styleId="12">
    <w:name w:val="Без интервала1"/>
    <w:rsid w:val="00D27903"/>
    <w:pPr>
      <w:suppressAutoHyphens/>
    </w:pPr>
    <w:rPr>
      <w:rFonts w:ascii="Calibri" w:hAnsi="Calibri" w:cs="Calibri"/>
      <w:sz w:val="22"/>
      <w:szCs w:val="22"/>
      <w:lang w:eastAsia="zh-CN"/>
    </w:rPr>
  </w:style>
  <w:style w:type="paragraph" w:styleId="af7">
    <w:name w:val="footnote text"/>
    <w:basedOn w:val="a"/>
    <w:link w:val="13"/>
    <w:rsid w:val="00D27903"/>
    <w:rPr>
      <w:sz w:val="20"/>
      <w:szCs w:val="20"/>
    </w:rPr>
  </w:style>
  <w:style w:type="character" w:customStyle="1" w:styleId="af8">
    <w:name w:val="Текст сноски Знак"/>
    <w:basedOn w:val="a0"/>
    <w:rsid w:val="00D27903"/>
  </w:style>
  <w:style w:type="character" w:customStyle="1" w:styleId="13">
    <w:name w:val="Текст сноски Знак1"/>
    <w:basedOn w:val="a0"/>
    <w:link w:val="af7"/>
    <w:rsid w:val="00D27903"/>
  </w:style>
  <w:style w:type="paragraph" w:styleId="af9">
    <w:name w:val="annotation text"/>
    <w:basedOn w:val="a"/>
    <w:link w:val="afa"/>
    <w:uiPriority w:val="99"/>
    <w:unhideWhenUsed/>
    <w:rsid w:val="00D27903"/>
    <w:rPr>
      <w:sz w:val="20"/>
      <w:szCs w:val="20"/>
    </w:rPr>
  </w:style>
  <w:style w:type="character" w:customStyle="1" w:styleId="afa">
    <w:name w:val="Текст примечания Знак"/>
    <w:basedOn w:val="a0"/>
    <w:link w:val="af9"/>
    <w:uiPriority w:val="99"/>
    <w:rsid w:val="00D27903"/>
  </w:style>
  <w:style w:type="character" w:styleId="afb">
    <w:name w:val="footnote reference"/>
    <w:uiPriority w:val="99"/>
    <w:unhideWhenUsed/>
    <w:rsid w:val="00D27903"/>
    <w:rPr>
      <w:vertAlign w:val="superscript"/>
    </w:rPr>
  </w:style>
  <w:style w:type="paragraph" w:customStyle="1" w:styleId="afc">
    <w:name w:val="Комментарий"/>
    <w:basedOn w:val="a"/>
    <w:next w:val="a"/>
    <w:uiPriority w:val="99"/>
    <w:rsid w:val="005A1A12"/>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d">
    <w:name w:val="Информация о версии"/>
    <w:basedOn w:val="afc"/>
    <w:next w:val="a"/>
    <w:uiPriority w:val="99"/>
    <w:rsid w:val="005A1A12"/>
    <w:rPr>
      <w:i/>
      <w:iCs/>
    </w:rPr>
  </w:style>
  <w:style w:type="paragraph" w:customStyle="1" w:styleId="ConsPlusTitle">
    <w:name w:val="ConsPlusTitle"/>
    <w:rsid w:val="00110BEA"/>
    <w:pPr>
      <w:widowControl w:val="0"/>
      <w:autoSpaceDE w:val="0"/>
      <w:autoSpaceDN w:val="0"/>
      <w:adjustRightInd w:val="0"/>
    </w:pPr>
    <w:rPr>
      <w:rFonts w:ascii="Calibri" w:hAnsi="Calibri" w:cs="Calibri"/>
      <w:b/>
      <w:bCs/>
      <w:sz w:val="22"/>
      <w:szCs w:val="22"/>
    </w:rPr>
  </w:style>
  <w:style w:type="character" w:customStyle="1" w:styleId="ConsPlusNormal0">
    <w:name w:val="ConsPlusNormal Знак"/>
    <w:link w:val="ConsPlusNormal"/>
    <w:locked/>
    <w:rsid w:val="00110BEA"/>
    <w:rPr>
      <w:rFonts w:ascii="Arial" w:hAnsi="Arial" w:cs="Arial"/>
    </w:rPr>
  </w:style>
  <w:style w:type="character" w:customStyle="1" w:styleId="afe">
    <w:name w:val="Основной текст_"/>
    <w:basedOn w:val="a0"/>
    <w:link w:val="14"/>
    <w:rsid w:val="006B58D3"/>
    <w:rPr>
      <w:sz w:val="26"/>
      <w:szCs w:val="26"/>
      <w:shd w:val="clear" w:color="auto" w:fill="FFFFFF"/>
    </w:rPr>
  </w:style>
  <w:style w:type="paragraph" w:customStyle="1" w:styleId="14">
    <w:name w:val="Основной текст1"/>
    <w:basedOn w:val="a"/>
    <w:link w:val="afe"/>
    <w:rsid w:val="006B58D3"/>
    <w:pPr>
      <w:widowControl w:val="0"/>
      <w:shd w:val="clear" w:color="auto" w:fill="FFFFFF"/>
      <w:spacing w:line="259" w:lineRule="auto"/>
      <w:ind w:firstLine="400"/>
    </w:pPr>
    <w:rPr>
      <w:sz w:val="26"/>
      <w:szCs w:val="26"/>
    </w:rPr>
  </w:style>
  <w:style w:type="character" w:customStyle="1" w:styleId="15">
    <w:name w:val="Заголовок №1_"/>
    <w:basedOn w:val="a0"/>
    <w:link w:val="16"/>
    <w:rsid w:val="009E5E4E"/>
    <w:rPr>
      <w:b/>
      <w:bCs/>
      <w:sz w:val="26"/>
      <w:szCs w:val="26"/>
      <w:shd w:val="clear" w:color="auto" w:fill="FFFFFF"/>
    </w:rPr>
  </w:style>
  <w:style w:type="paragraph" w:customStyle="1" w:styleId="16">
    <w:name w:val="Заголовок №1"/>
    <w:basedOn w:val="a"/>
    <w:link w:val="15"/>
    <w:rsid w:val="009E5E4E"/>
    <w:pPr>
      <w:widowControl w:val="0"/>
      <w:shd w:val="clear" w:color="auto" w:fill="FFFFFF"/>
      <w:spacing w:after="300" w:line="259" w:lineRule="auto"/>
      <w:jc w:val="center"/>
      <w:outlineLvl w:val="0"/>
    </w:pPr>
    <w:rPr>
      <w:b/>
      <w:bCs/>
      <w:sz w:val="26"/>
      <w:szCs w:val="26"/>
    </w:rPr>
  </w:style>
</w:styles>
</file>

<file path=word/webSettings.xml><?xml version="1.0" encoding="utf-8"?>
<w:webSettings xmlns:r="http://schemas.openxmlformats.org/officeDocument/2006/relationships" xmlns:w="http://schemas.openxmlformats.org/wordprocessingml/2006/main">
  <w:divs>
    <w:div w:id="169297763">
      <w:bodyDiv w:val="1"/>
      <w:marLeft w:val="0"/>
      <w:marRight w:val="0"/>
      <w:marTop w:val="0"/>
      <w:marBottom w:val="0"/>
      <w:divBdr>
        <w:top w:val="none" w:sz="0" w:space="0" w:color="auto"/>
        <w:left w:val="none" w:sz="0" w:space="0" w:color="auto"/>
        <w:bottom w:val="none" w:sz="0" w:space="0" w:color="auto"/>
        <w:right w:val="none" w:sz="0" w:space="0" w:color="auto"/>
      </w:divBdr>
    </w:div>
    <w:div w:id="269703370">
      <w:bodyDiv w:val="1"/>
      <w:marLeft w:val="0"/>
      <w:marRight w:val="0"/>
      <w:marTop w:val="0"/>
      <w:marBottom w:val="0"/>
      <w:divBdr>
        <w:top w:val="none" w:sz="0" w:space="0" w:color="auto"/>
        <w:left w:val="none" w:sz="0" w:space="0" w:color="auto"/>
        <w:bottom w:val="none" w:sz="0" w:space="0" w:color="auto"/>
        <w:right w:val="none" w:sz="0" w:space="0" w:color="auto"/>
      </w:divBdr>
    </w:div>
    <w:div w:id="1149054438">
      <w:bodyDiv w:val="1"/>
      <w:marLeft w:val="0"/>
      <w:marRight w:val="0"/>
      <w:marTop w:val="0"/>
      <w:marBottom w:val="0"/>
      <w:divBdr>
        <w:top w:val="none" w:sz="0" w:space="0" w:color="auto"/>
        <w:left w:val="none" w:sz="0" w:space="0" w:color="auto"/>
        <w:bottom w:val="none" w:sz="0" w:space="0" w:color="auto"/>
        <w:right w:val="none" w:sz="0" w:space="0" w:color="auto"/>
      </w:divBdr>
    </w:div>
    <w:div w:id="1291470774">
      <w:bodyDiv w:val="1"/>
      <w:marLeft w:val="0"/>
      <w:marRight w:val="0"/>
      <w:marTop w:val="0"/>
      <w:marBottom w:val="0"/>
      <w:divBdr>
        <w:top w:val="none" w:sz="0" w:space="0" w:color="auto"/>
        <w:left w:val="none" w:sz="0" w:space="0" w:color="auto"/>
        <w:bottom w:val="none" w:sz="0" w:space="0" w:color="auto"/>
        <w:right w:val="none" w:sz="0" w:space="0" w:color="auto"/>
      </w:divBdr>
    </w:div>
    <w:div w:id="1587618039">
      <w:bodyDiv w:val="1"/>
      <w:marLeft w:val="0"/>
      <w:marRight w:val="0"/>
      <w:marTop w:val="0"/>
      <w:marBottom w:val="0"/>
      <w:divBdr>
        <w:top w:val="none" w:sz="0" w:space="0" w:color="auto"/>
        <w:left w:val="none" w:sz="0" w:space="0" w:color="auto"/>
        <w:bottom w:val="none" w:sz="0" w:space="0" w:color="auto"/>
        <w:right w:val="none" w:sz="0" w:space="0" w:color="auto"/>
      </w:divBdr>
      <w:divsChild>
        <w:div w:id="825514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76&amp;n=79734&amp;dst=100080" TargetMode="External"/><Relationship Id="rId18" Type="http://schemas.openxmlformats.org/officeDocument/2006/relationships/hyperlink" Target="https://login.consultant.ru/link/?req=doc&amp;base=LAW&amp;n=373617&amp;date=25.06.2021&amp;demo=1&amp;dst=100011&amp;f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95001&amp;dst=100721" TargetMode="External"/><Relationship Id="rId7" Type="http://schemas.openxmlformats.org/officeDocument/2006/relationships/endnotes" Target="endnotes.xml"/><Relationship Id="rId12" Type="http://schemas.openxmlformats.org/officeDocument/2006/relationships/hyperlink" Target="https://login.consultant.ru/link/?req=doc&amp;base=LAW&amp;n=403777&amp;dst=100762" TargetMode="External"/><Relationship Id="rId17" Type="http://schemas.openxmlformats.org/officeDocument/2006/relationships/hyperlink" Target="https://login.consultant.ru/link/?req=doc&amp;base=LAW&amp;n=378980&amp;date=25.06.2021&amp;demo=1&amp;dst=100014&amp;fld=1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495001&amp;dst=100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15" TargetMode="External"/><Relationship Id="rId23"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https://login.consultant.ru/link/?req=doc&amp;base=LAW&amp;n=495001&amp;dst=100229"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https://login.consultant.ru/link/?req=doc&amp;base=LAW&amp;n=494960" TargetMode="External"/><Relationship Id="rId22" Type="http://schemas.openxmlformats.org/officeDocument/2006/relationships/hyperlink" Target="https://login.consultant.ru/link/?req=doc&amp;base=LAW&amp;n=358750&amp;date=25.06.2021&amp;demo=1&amp;dst=100998&amp;f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D5827-0D96-45BC-A237-96F2489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8161</Words>
  <Characters>46521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Company>
  <LinksUpToDate>false</LinksUpToDate>
  <CharactersWithSpaces>54573</CharactersWithSpaces>
  <SharedDoc>false</SharedDoc>
  <HLinks>
    <vt:vector size="54" baseType="variant">
      <vt:variant>
        <vt:i4>1769507</vt:i4>
      </vt:variant>
      <vt:variant>
        <vt:i4>24</vt:i4>
      </vt:variant>
      <vt:variant>
        <vt:i4>0</vt:i4>
      </vt:variant>
      <vt:variant>
        <vt:i4>5</vt:i4>
      </vt:variant>
      <vt:variant>
        <vt:lpwstr/>
      </vt:variant>
      <vt:variant>
        <vt:lpwstr>sub_21</vt:lpwstr>
      </vt:variant>
      <vt:variant>
        <vt:i4>1507367</vt:i4>
      </vt:variant>
      <vt:variant>
        <vt:i4>21</vt:i4>
      </vt:variant>
      <vt:variant>
        <vt:i4>0</vt:i4>
      </vt:variant>
      <vt:variant>
        <vt:i4>5</vt:i4>
      </vt:variant>
      <vt:variant>
        <vt:lpwstr/>
      </vt:variant>
      <vt:variant>
        <vt:lpwstr>sub_650109</vt:lpwstr>
      </vt:variant>
      <vt:variant>
        <vt:i4>1441831</vt:i4>
      </vt:variant>
      <vt:variant>
        <vt:i4>18</vt:i4>
      </vt:variant>
      <vt:variant>
        <vt:i4>0</vt:i4>
      </vt:variant>
      <vt:variant>
        <vt:i4>5</vt:i4>
      </vt:variant>
      <vt:variant>
        <vt:lpwstr/>
      </vt:variant>
      <vt:variant>
        <vt:lpwstr>sub_650108</vt:lpwstr>
      </vt:variant>
      <vt:variant>
        <vt:i4>1572903</vt:i4>
      </vt:variant>
      <vt:variant>
        <vt:i4>15</vt:i4>
      </vt:variant>
      <vt:variant>
        <vt:i4>0</vt:i4>
      </vt:variant>
      <vt:variant>
        <vt:i4>5</vt:i4>
      </vt:variant>
      <vt:variant>
        <vt:lpwstr/>
      </vt:variant>
      <vt:variant>
        <vt:lpwstr>sub_650106</vt:lpwstr>
      </vt: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Комаров А.В.</dc:creator>
  <cp:lastModifiedBy>Пользователь</cp:lastModifiedBy>
  <cp:revision>3</cp:revision>
  <cp:lastPrinted>2023-07-26T05:58:00Z</cp:lastPrinted>
  <dcterms:created xsi:type="dcterms:W3CDTF">2026-04-06T12:38:00Z</dcterms:created>
  <dcterms:modified xsi:type="dcterms:W3CDTF">2026-04-20T11:33:00Z</dcterms:modified>
</cp:coreProperties>
</file>