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ED" w:rsidRDefault="004E32ED" w:rsidP="004E32ED">
      <w:pPr>
        <w:rPr>
          <w:rFonts w:ascii="PT Astra Serif" w:hAnsi="PT Astra Serif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2927350</wp:posOffset>
            </wp:positionH>
            <wp:positionV relativeFrom="paragraph">
              <wp:posOffset>-173990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9750" w:type="dxa"/>
        <w:tblLayout w:type="fixed"/>
        <w:tblLook w:val="04A0"/>
      </w:tblPr>
      <w:tblGrid>
        <w:gridCol w:w="9750"/>
      </w:tblGrid>
      <w:tr w:rsidR="004E32ED" w:rsidTr="0099222F">
        <w:trPr>
          <w:trHeight w:val="1297"/>
        </w:trPr>
        <w:tc>
          <w:tcPr>
            <w:tcW w:w="9747" w:type="dxa"/>
          </w:tcPr>
          <w:p w:rsidR="004E32ED" w:rsidRDefault="004E32ED" w:rsidP="0099222F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                                 АДМИНИСТРАЦИЯ</w:t>
            </w:r>
          </w:p>
          <w:p w:rsidR="004E32ED" w:rsidRDefault="004E32ED" w:rsidP="0099222F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ЕЛШАНСКОГО МУНИЦИПАЛЬНОГО ОБРАЗОВАНИЯ</w:t>
            </w: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4E32ED" w:rsidTr="0099222F">
        <w:trPr>
          <w:trHeight w:val="2457"/>
        </w:trPr>
        <w:tc>
          <w:tcPr>
            <w:tcW w:w="9747" w:type="dxa"/>
          </w:tcPr>
          <w:p w:rsidR="004E32ED" w:rsidRDefault="004E32ED" w:rsidP="0099222F">
            <w:pPr>
              <w:pStyle w:val="FR1"/>
              <w:tabs>
                <w:tab w:val="left" w:pos="9465"/>
              </w:tabs>
              <w:spacing w:line="252" w:lineRule="auto"/>
              <w:ind w:left="0" w:right="-391"/>
              <w:outlineLvl w:val="0"/>
              <w:rPr>
                <w:rFonts w:ascii="PT Astra Serif" w:hAnsi="PT Astra Serif"/>
                <w:sz w:val="28"/>
                <w:lang w:eastAsia="en-US"/>
              </w:rPr>
            </w:pPr>
          </w:p>
          <w:p w:rsidR="004E32ED" w:rsidRDefault="004E32ED" w:rsidP="0099222F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17 июня 2026 года                                                            № 37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    с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4E32ED" w:rsidRDefault="004E32ED" w:rsidP="00B91DD5">
            <w:pPr>
              <w:jc w:val="both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 Хвалынского муниципального района Саратовской области</w:t>
            </w:r>
          </w:p>
        </w:tc>
      </w:tr>
    </w:tbl>
    <w:p w:rsidR="004E32ED" w:rsidRDefault="004E32ED" w:rsidP="004E32ED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</w:t>
      </w:r>
      <w:proofErr w:type="gramEnd"/>
      <w:r>
        <w:rPr>
          <w:rFonts w:ascii="PT Astra Serif" w:hAnsi="PT Astra Serif"/>
          <w:sz w:val="28"/>
          <w:szCs w:val="28"/>
        </w:rPr>
        <w:t xml:space="preserve"> сельского  поселения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</w:t>
      </w:r>
    </w:p>
    <w:p w:rsidR="004E32ED" w:rsidRDefault="004E32ED" w:rsidP="004E32ED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kern w:val="2"/>
          <w:sz w:val="28"/>
          <w:szCs w:val="28"/>
          <w:lang w:eastAsia="hi-IN" w:bidi="hi-IN"/>
        </w:rPr>
        <w:t xml:space="preserve">                                          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4E32ED" w:rsidRDefault="004E32ED" w:rsidP="004E32ED">
      <w:pPr>
        <w:ind w:right="-1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          1. Присвоить земельному участку площадью 400 кв. м., кадастровый номер – не имеет,  следующий адрес: Российская Федерация,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Саратовская область, муниципальный район Хвалынский, сельское поселение Елшанское, село Поповка, улица Космонавтов, земельный участок 19Б</w:t>
      </w:r>
      <w:bookmarkStart w:id="0" w:name="_GoBack"/>
      <w:bookmarkEnd w:id="0"/>
      <w:r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:rsidR="004E32ED" w:rsidRDefault="004E32ED" w:rsidP="004E32ED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</w:t>
      </w:r>
    </w:p>
    <w:p w:rsidR="004E32ED" w:rsidRDefault="004E32ED" w:rsidP="004E32ED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Глава Елшанского </w:t>
      </w:r>
    </w:p>
    <w:p w:rsidR="004E32ED" w:rsidRDefault="004E32ED" w:rsidP="004E32ED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муниципального образования                                    И.Н.Богачева</w:t>
      </w:r>
    </w:p>
    <w:p w:rsidR="004E32ED" w:rsidRDefault="004E32ED" w:rsidP="004E32ED"/>
    <w:p w:rsidR="0075374E" w:rsidRDefault="0075374E"/>
    <w:sectPr w:rsidR="0075374E" w:rsidSect="00A71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32ED"/>
    <w:rsid w:val="004E32ED"/>
    <w:rsid w:val="0075374E"/>
    <w:rsid w:val="00816EBC"/>
    <w:rsid w:val="00B91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2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E32ED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4E32ED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2026-06-18T05:15:00Z</dcterms:created>
  <dcterms:modified xsi:type="dcterms:W3CDTF">2026-08-12T05:53:00Z</dcterms:modified>
</cp:coreProperties>
</file>