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  <w:gridCol w:w="28"/>
      </w:tblGrid>
      <w:tr w:rsidR="00845A5E" w:rsidRPr="001A6B5F" w14:paraId="4DA3FDD8" w14:textId="77777777" w:rsidTr="00845A5E">
        <w:trPr>
          <w:gridAfter w:val="1"/>
          <w:wAfter w:w="28" w:type="dxa"/>
          <w:trHeight w:val="1812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14:paraId="0E686684" w14:textId="77777777" w:rsidR="00845A5E" w:rsidRPr="001A6B5F" w:rsidRDefault="00845A5E" w:rsidP="003D5498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0" allowOverlap="1" wp14:anchorId="44A909AD" wp14:editId="23E5083E">
                  <wp:simplePos x="0" y="0"/>
                  <wp:positionH relativeFrom="column">
                    <wp:posOffset>2872740</wp:posOffset>
                  </wp:positionH>
                  <wp:positionV relativeFrom="paragraph">
                    <wp:posOffset>-158115</wp:posOffset>
                  </wp:positionV>
                  <wp:extent cx="457200" cy="55245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0" allowOverlap="1" wp14:anchorId="2479F68F" wp14:editId="75F4A316">
                      <wp:simplePos x="0" y="0"/>
                      <wp:positionH relativeFrom="column">
                        <wp:posOffset>6842759</wp:posOffset>
                      </wp:positionH>
                      <wp:positionV relativeFrom="paragraph">
                        <wp:posOffset>-6221730</wp:posOffset>
                      </wp:positionV>
                      <wp:extent cx="0" cy="6126480"/>
                      <wp:effectExtent l="0" t="0" r="38100" b="266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3AC6C2" id="Прямая соединительная линия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Qi+AEAAJkDAAAOAAAAZHJzL2Uyb0RvYy54bWysU81uEzEQviPxDpbvZJOURmWVTQ8p5VIg&#10;UssDTGxv1sLrsWwnm9yAM1IegVfgAFKl0j7D7hthOz8UuCH2YI3n5/N838yOz9e1IithnURd0EGv&#10;T4nQDLnUi4K+u7l8dkaJ86A5KNSioBvh6Pnk6ZNxY3IxxAoVF5YEEO3yxhS08t7kWeZYJWpwPTRC&#10;h2CJtgYfrnaRcQtNQK9VNuz3R1mDlhuLTDgXvBe7IJ0k/LIUzL8tSyc8UQUNvfl02nTO45lNxpAv&#10;LJhKsn0b8A9d1CB1ePQIdQEeyNLKv6BqySw6LH2PYZ1hWUomEofAZtD/g811BUYkLkEcZ44yuf8H&#10;y96sZpZIXtATSjTUYUTtl+5Dt21/tF+7Lek+tg/t9/Zbe9vet7fdp2DfdZ+DHYPt3d69JSdRyca4&#10;PABO9cxGLdhaX5srZO8d0TitQC9EYnSzMeGZQazIfiuJF2dCP/PmNfKQA0uPSdZ1aesIGQQj6zS9&#10;zXF6Yu0J2zlZ8I4Gw9HzszTZDPJDobHOvxJYk2gUVEkdhYUcVlfOx0YgP6REt8ZLqVRaDqVJU9AX&#10;p8PTVOBQSR6DMc3ZxXyqLFlBXK/0JVYh8jjN4lLzBFYJ4C/3tgepdnZ4XOm9GJH/Tsk58s3MHkQK&#10;809d7nc1Ltjje6r+9UdNfgIAAP//AwBQSwMEFAAGAAgAAAAhABDX1DXfAAAADgEAAA8AAABkcnMv&#10;ZG93bnJldi54bWxMj8FOwzAQRO9I/IO1SFyq1m4RDQ1xKgTkxoUC4rpNliQiXqex2wa+nq04wHFm&#10;n2ZnsvXoOnWgIbSeLcxnBhRx6auWawuvL8X0BlSIyBV2nsnCFwVY5+dnGaaVP/IzHTaxVhLCIUUL&#10;TYx9qnUoG3IYZr4nltuHHxxGkUOtqwGPEu46vTBmqR22LB8a7Om+ofJzs3cWQvFGu+J7Uk7M+1Xt&#10;abF7eHpEay8vxrtbUJHG+AfDqb5Uh1w6bf2eq6A60SZJlsJamK6Slaw4Mb/eVrz5tQGdZ/r/jPwH&#10;AAD//wMAUEsBAi0AFAAGAAgAAAAhALaDOJL+AAAA4QEAABMAAAAAAAAAAAAAAAAAAAAAAFtDb250&#10;ZW50X1R5cGVzXS54bWxQSwECLQAUAAYACAAAACEAOP0h/9YAAACUAQAACwAAAAAAAAAAAAAAAAAv&#10;AQAAX3JlbHMvLnJlbHNQSwECLQAUAAYACAAAACEAGLzkIvgBAACZAwAADgAAAAAAAAAAAAAAAAAu&#10;AgAAZHJzL2Uyb0RvYy54bWxQSwECLQAUAAYACAAAACEAENfUNd8AAAAOAQAADwAAAAAAAAAAAAAA&#10;AABSBAAAZHJzL2Rvd25yZXYueG1sUEsFBgAAAAAEAAQA8wAAAF4FAAAAAA=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0" allowOverlap="1" wp14:anchorId="45218CB6" wp14:editId="331FF690">
                      <wp:simplePos x="0" y="0"/>
                      <wp:positionH relativeFrom="column">
                        <wp:posOffset>6506209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0" t="0" r="38100" b="266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5B8B27" id="Прямая соединительная линия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Pr="001A6B5F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14:paraId="56319472" w14:textId="77777777" w:rsidR="00845A5E" w:rsidRPr="001A6B5F" w:rsidRDefault="00845A5E" w:rsidP="003D5498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14:paraId="4718ADFD" w14:textId="77777777" w:rsidR="00845A5E" w:rsidRPr="001A6B5F" w:rsidRDefault="00845A5E" w:rsidP="003D5498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14:paraId="18D7A764" w14:textId="77777777" w:rsidR="00845A5E" w:rsidRPr="001A6B5F" w:rsidRDefault="00845A5E" w:rsidP="003D5498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14:paraId="243D710F" w14:textId="77777777" w:rsidR="00845A5E" w:rsidRPr="001A6B5F" w:rsidRDefault="00845A5E" w:rsidP="003D5498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4271C19" w14:textId="77777777" w:rsidR="00845A5E" w:rsidRPr="001A6B5F" w:rsidRDefault="00845A5E" w:rsidP="003D5498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 xml:space="preserve">ПОСТАНОВЛЕНИЕ </w:t>
            </w:r>
          </w:p>
          <w:p w14:paraId="4B6DC825" w14:textId="77777777" w:rsidR="00845A5E" w:rsidRPr="001A6B5F" w:rsidRDefault="00845A5E" w:rsidP="003D5498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45A5E" w:rsidRPr="001A6B5F" w14:paraId="7D7FECED" w14:textId="77777777" w:rsidTr="00845A5E">
        <w:trPr>
          <w:trHeight w:val="439"/>
        </w:trPr>
        <w:tc>
          <w:tcPr>
            <w:tcW w:w="96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74E2F79" w14:textId="7C4F04B3" w:rsidR="00845A5E" w:rsidRPr="001A6B5F" w:rsidRDefault="00845A5E" w:rsidP="00845A5E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>
              <w:rPr>
                <w:rFonts w:ascii="PT Astra Serif" w:hAnsi="PT Astra Serif"/>
                <w:noProof/>
                <w:sz w:val="24"/>
                <w:szCs w:val="24"/>
              </w:rPr>
              <w:t>10.08.2026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      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                                                                               № 44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         </w:t>
            </w:r>
          </w:p>
        </w:tc>
      </w:tr>
      <w:tr w:rsidR="00845A5E" w:rsidRPr="001A6B5F" w14:paraId="3C2DD09E" w14:textId="77777777" w:rsidTr="00845A5E">
        <w:trPr>
          <w:gridAfter w:val="1"/>
          <w:wAfter w:w="28" w:type="dxa"/>
          <w:trHeight w:val="438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B1343D" w14:textId="63751B66" w:rsidR="00845A5E" w:rsidRPr="001A6B5F" w:rsidRDefault="00845A5E" w:rsidP="003D5498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с.Сосновая Маза</w:t>
            </w:r>
          </w:p>
        </w:tc>
      </w:tr>
    </w:tbl>
    <w:p w14:paraId="7BEF6A78" w14:textId="2AD47DA6" w:rsidR="00845A5E" w:rsidRDefault="00845A5E"/>
    <w:p w14:paraId="34E50D1E" w14:textId="5234FA22" w:rsidR="00845A5E" w:rsidRDefault="00845A5E"/>
    <w:p w14:paraId="556CDA12" w14:textId="77777777" w:rsidR="00845A5E" w:rsidRDefault="00845A5E"/>
    <w:tbl>
      <w:tblPr>
        <w:tblW w:w="9745" w:type="dxa"/>
        <w:tblInd w:w="6" w:type="dxa"/>
        <w:tblLayout w:type="fixed"/>
        <w:tblLook w:val="04A0" w:firstRow="1" w:lastRow="0" w:firstColumn="1" w:lastColumn="0" w:noHBand="0" w:noVBand="1"/>
      </w:tblPr>
      <w:tblGrid>
        <w:gridCol w:w="9745"/>
      </w:tblGrid>
      <w:tr w:rsidR="00845A5E" w:rsidRPr="00E42F21" w14:paraId="2B3E4DF8" w14:textId="77777777" w:rsidTr="00845A5E">
        <w:trPr>
          <w:trHeight w:val="282"/>
        </w:trPr>
        <w:tc>
          <w:tcPr>
            <w:tcW w:w="9745" w:type="dxa"/>
          </w:tcPr>
          <w:p w14:paraId="5056C131" w14:textId="77777777" w:rsidR="00845A5E" w:rsidRPr="00E42F21" w:rsidRDefault="00845A5E" w:rsidP="003D5498">
            <w:pPr>
              <w:pStyle w:val="a3"/>
              <w:spacing w:before="0" w:beforeAutospacing="0" w:after="0" w:afterAutospacing="0"/>
              <w:ind w:right="-1755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E42F21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Об аннулировании адресов </w:t>
            </w:r>
          </w:p>
        </w:tc>
      </w:tr>
    </w:tbl>
    <w:p w14:paraId="1041DC6B" w14:textId="77777777" w:rsidR="00845A5E" w:rsidRPr="00E42F21" w:rsidRDefault="00845A5E" w:rsidP="00845A5E">
      <w:pPr>
        <w:pStyle w:val="21"/>
        <w:ind w:firstLine="600"/>
        <w:rPr>
          <w:rFonts w:ascii="PT Astra Serif" w:hAnsi="PT Astra Serif"/>
          <w:sz w:val="28"/>
          <w:szCs w:val="28"/>
        </w:rPr>
      </w:pPr>
    </w:p>
    <w:p w14:paraId="49B1A6A0" w14:textId="6184DE3C" w:rsidR="00845A5E" w:rsidRPr="00CD70B4" w:rsidRDefault="00845A5E" w:rsidP="00845A5E">
      <w:pPr>
        <w:pStyle w:val="21"/>
        <w:ind w:firstLine="601"/>
        <w:rPr>
          <w:rFonts w:ascii="PT Astra Serif" w:hAnsi="PT Astra Serif"/>
          <w:sz w:val="26"/>
          <w:szCs w:val="26"/>
        </w:rPr>
      </w:pPr>
      <w:r w:rsidRPr="00CB351E">
        <w:rPr>
          <w:rFonts w:ascii="PT Astra Serif" w:hAnsi="PT Astra Serif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28.12.2013 г. № 443-ФЗ «О Федеральной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</w:t>
      </w:r>
      <w:r w:rsidRPr="00CB351E">
        <w:rPr>
          <w:rFonts w:ascii="PT Astra Serif" w:hAnsi="PT Astra Serif"/>
          <w:sz w:val="26"/>
          <w:szCs w:val="26"/>
          <w:shd w:val="clear" w:color="auto" w:fill="FFFFFF"/>
        </w:rPr>
        <w:t xml:space="preserve">остановлением Правительства Российской Федерации от 19.11.2014 г. №1221 «Об утверждении правил присвоения, изменения, аннулирования адресов», </w:t>
      </w:r>
      <w:r w:rsidRPr="00CB351E">
        <w:rPr>
          <w:rFonts w:ascii="PT Astra Serif" w:hAnsi="PT Astra Serif"/>
          <w:sz w:val="26"/>
          <w:szCs w:val="26"/>
        </w:rPr>
        <w:t>разделом 4 постановления Правительства Российской Федерации от 22.05.2015 г.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Устава С</w:t>
      </w:r>
      <w:r>
        <w:rPr>
          <w:rFonts w:ascii="PT Astra Serif" w:hAnsi="PT Astra Serif"/>
          <w:sz w:val="26"/>
          <w:szCs w:val="26"/>
        </w:rPr>
        <w:t>осново-Мазинск</w:t>
      </w:r>
      <w:r w:rsidRPr="00CB351E">
        <w:rPr>
          <w:rFonts w:ascii="PT Astra Serif" w:hAnsi="PT Astra Serif"/>
          <w:sz w:val="26"/>
          <w:szCs w:val="26"/>
        </w:rPr>
        <w:t>ого муниципального образования, в целях упорядочения названий улиц и номеров домов, земельных участков, зданий, сооружений в населенных пунктах С</w:t>
      </w:r>
      <w:r>
        <w:rPr>
          <w:rFonts w:ascii="PT Astra Serif" w:hAnsi="PT Astra Serif"/>
          <w:sz w:val="26"/>
          <w:szCs w:val="26"/>
        </w:rPr>
        <w:t>осново-Мазинск</w:t>
      </w:r>
      <w:r w:rsidRPr="00CB351E">
        <w:rPr>
          <w:rFonts w:ascii="PT Astra Serif" w:hAnsi="PT Astra Serif"/>
          <w:sz w:val="26"/>
          <w:szCs w:val="26"/>
        </w:rPr>
        <w:t xml:space="preserve">ого муниципального образования Хвалынского муниципального района Саратовской области, по итогам проведенной инвентаризации </w:t>
      </w:r>
      <w:r w:rsidRPr="00CD70B4">
        <w:rPr>
          <w:rFonts w:ascii="PT Astra Serif" w:hAnsi="PT Astra Serif"/>
          <w:sz w:val="26"/>
          <w:szCs w:val="26"/>
        </w:rPr>
        <w:t xml:space="preserve">почтовых адресов, </w:t>
      </w:r>
    </w:p>
    <w:p w14:paraId="3F5212FB" w14:textId="77777777" w:rsidR="00845A5E" w:rsidRPr="00CD70B4" w:rsidRDefault="00845A5E" w:rsidP="00845A5E">
      <w:pPr>
        <w:spacing w:line="204" w:lineRule="auto"/>
        <w:jc w:val="center"/>
        <w:rPr>
          <w:rFonts w:ascii="PT Astra Serif" w:hAnsi="PT Astra Serif"/>
          <w:b/>
          <w:sz w:val="26"/>
          <w:szCs w:val="26"/>
        </w:rPr>
      </w:pPr>
      <w:r w:rsidRPr="00CD70B4">
        <w:rPr>
          <w:rFonts w:ascii="PT Astra Serif" w:hAnsi="PT Astra Serif"/>
          <w:b/>
          <w:sz w:val="26"/>
          <w:szCs w:val="26"/>
        </w:rPr>
        <w:t>ПОСТАНОВЛЯЮ:</w:t>
      </w:r>
    </w:p>
    <w:p w14:paraId="4AAEEC44" w14:textId="77777777" w:rsidR="00845A5E" w:rsidRPr="00E26EE8" w:rsidRDefault="00845A5E" w:rsidP="00845A5E">
      <w:pPr>
        <w:numPr>
          <w:ilvl w:val="0"/>
          <w:numId w:val="1"/>
        </w:numPr>
        <w:tabs>
          <w:tab w:val="clear" w:pos="705"/>
        </w:tabs>
        <w:ind w:left="0" w:firstLine="426"/>
        <w:jc w:val="both"/>
        <w:rPr>
          <w:sz w:val="26"/>
          <w:szCs w:val="26"/>
        </w:rPr>
      </w:pPr>
      <w:r w:rsidRPr="00E26EE8">
        <w:rPr>
          <w:sz w:val="26"/>
          <w:szCs w:val="26"/>
        </w:rPr>
        <w:t>Аннулировать следующие адреса объектов адресации по причине прекращения существования неактуальных, недостоверных адресов и сведений о них:</w:t>
      </w:r>
    </w:p>
    <w:p w14:paraId="33AAD8AD" w14:textId="0D328A9C" w:rsidR="00845A5E" w:rsidRPr="00F55640" w:rsidRDefault="00845A5E" w:rsidP="00F55640">
      <w:pPr>
        <w:ind w:firstLine="567"/>
        <w:rPr>
          <w:sz w:val="26"/>
          <w:szCs w:val="26"/>
          <w:shd w:val="clear" w:color="auto" w:fill="FFFFFF"/>
        </w:rPr>
      </w:pPr>
      <w:r w:rsidRPr="00E26EE8">
        <w:rPr>
          <w:sz w:val="26"/>
          <w:szCs w:val="26"/>
        </w:rPr>
        <w:t xml:space="preserve">- Российская Федерация, Саратовская область, муниципальный район Хвалынский, сельское поселение </w:t>
      </w:r>
      <w:r w:rsidRPr="00CB351E">
        <w:rPr>
          <w:rFonts w:ascii="PT Astra Serif" w:hAnsi="PT Astra Serif"/>
          <w:sz w:val="26"/>
          <w:szCs w:val="26"/>
        </w:rPr>
        <w:t>С</w:t>
      </w:r>
      <w:r>
        <w:rPr>
          <w:rFonts w:ascii="PT Astra Serif" w:hAnsi="PT Astra Serif"/>
          <w:sz w:val="26"/>
          <w:szCs w:val="26"/>
        </w:rPr>
        <w:t>осново-Мазинск</w:t>
      </w:r>
      <w:r w:rsidRPr="00CB351E">
        <w:rPr>
          <w:rFonts w:ascii="PT Astra Serif" w:hAnsi="PT Astra Serif"/>
          <w:sz w:val="26"/>
          <w:szCs w:val="26"/>
        </w:rPr>
        <w:t>ого</w:t>
      </w:r>
      <w:r w:rsidRPr="00E26EE8">
        <w:rPr>
          <w:sz w:val="26"/>
          <w:szCs w:val="26"/>
        </w:rPr>
        <w:t xml:space="preserve">, </w:t>
      </w:r>
      <w:r>
        <w:rPr>
          <w:sz w:val="26"/>
          <w:szCs w:val="26"/>
        </w:rPr>
        <w:t>село</w:t>
      </w:r>
      <w:r w:rsidRPr="00E26EE8">
        <w:rPr>
          <w:sz w:val="26"/>
          <w:szCs w:val="26"/>
        </w:rPr>
        <w:t xml:space="preserve"> С</w:t>
      </w:r>
      <w:r>
        <w:rPr>
          <w:sz w:val="26"/>
          <w:szCs w:val="26"/>
        </w:rPr>
        <w:t>основая Маза</w:t>
      </w:r>
      <w:r w:rsidRPr="00E26EE8">
        <w:rPr>
          <w:sz w:val="26"/>
          <w:szCs w:val="26"/>
        </w:rPr>
        <w:t xml:space="preserve">, улица </w:t>
      </w:r>
      <w:r>
        <w:rPr>
          <w:sz w:val="26"/>
          <w:szCs w:val="26"/>
        </w:rPr>
        <w:t>Кирова</w:t>
      </w:r>
      <w:r w:rsidRPr="00E26EE8">
        <w:rPr>
          <w:sz w:val="26"/>
          <w:szCs w:val="26"/>
        </w:rPr>
        <w:t>, д.5</w:t>
      </w:r>
      <w:r>
        <w:rPr>
          <w:sz w:val="26"/>
          <w:szCs w:val="26"/>
        </w:rPr>
        <w:t>6 кв 1</w:t>
      </w:r>
      <w:r w:rsidRPr="00E26EE8">
        <w:rPr>
          <w:sz w:val="26"/>
          <w:szCs w:val="26"/>
        </w:rPr>
        <w:t>.</w:t>
      </w:r>
      <w:r w:rsidR="00B90DF0">
        <w:rPr>
          <w:sz w:val="26"/>
          <w:szCs w:val="26"/>
        </w:rPr>
        <w:t xml:space="preserve"> Кадастровый номер 64:37:090804:149.</w:t>
      </w:r>
      <w:bookmarkStart w:id="0" w:name="_GoBack"/>
      <w:bookmarkEnd w:id="0"/>
      <w:r w:rsidRPr="00E26EE8">
        <w:rPr>
          <w:sz w:val="26"/>
          <w:szCs w:val="26"/>
        </w:rPr>
        <w:t xml:space="preserve"> Уникальный номер аннулируемого адреса объекта адресации в государственном</w:t>
      </w:r>
      <w:r w:rsidR="00F55640">
        <w:rPr>
          <w:sz w:val="26"/>
          <w:szCs w:val="26"/>
        </w:rPr>
        <w:t xml:space="preserve"> </w:t>
      </w:r>
      <w:r w:rsidRPr="00E26EE8">
        <w:rPr>
          <w:sz w:val="26"/>
          <w:szCs w:val="26"/>
        </w:rPr>
        <w:t xml:space="preserve">адресном реестре </w:t>
      </w:r>
      <w:r w:rsidR="00F55640" w:rsidRPr="00F55640">
        <w:rPr>
          <w:rFonts w:ascii="PT Astra Serif" w:hAnsi="PT Astra Serif"/>
          <w:sz w:val="26"/>
          <w:szCs w:val="26"/>
        </w:rPr>
        <w:br/>
      </w:r>
      <w:r w:rsidR="00F55640" w:rsidRPr="00F55640">
        <w:rPr>
          <w:rFonts w:ascii="PT Astra Serif" w:hAnsi="PT Astra Serif" w:cs="Arial"/>
          <w:color w:val="2D2F39"/>
          <w:sz w:val="26"/>
          <w:szCs w:val="26"/>
          <w:shd w:val="clear" w:color="auto" w:fill="FFFFFF"/>
        </w:rPr>
        <w:t>08439071-514e-4259-9d49-7e79151f9d95</w:t>
      </w:r>
      <w:r w:rsidRPr="00F55640">
        <w:rPr>
          <w:rFonts w:ascii="PT Astra Serif" w:hAnsi="PT Astra Serif"/>
          <w:sz w:val="26"/>
          <w:szCs w:val="26"/>
          <w:shd w:val="clear" w:color="auto" w:fill="FFFFFF"/>
        </w:rPr>
        <w:t>.</w:t>
      </w:r>
    </w:p>
    <w:p w14:paraId="3C4734DF" w14:textId="77777777" w:rsidR="00845A5E" w:rsidRPr="00CD70B4" w:rsidRDefault="00845A5E" w:rsidP="00845A5E">
      <w:pPr>
        <w:numPr>
          <w:ilvl w:val="0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E26EE8">
        <w:rPr>
          <w:rFonts w:ascii="PT Astra Serif" w:hAnsi="PT Astra Serif"/>
          <w:sz w:val="26"/>
          <w:szCs w:val="26"/>
        </w:rPr>
        <w:t>Настоящее постановление вступает</w:t>
      </w:r>
      <w:r w:rsidRPr="00CD70B4">
        <w:rPr>
          <w:rFonts w:ascii="PT Astra Serif" w:hAnsi="PT Astra Serif"/>
          <w:sz w:val="26"/>
          <w:szCs w:val="26"/>
        </w:rPr>
        <w:t xml:space="preserve"> в силу с момента подписания.</w:t>
      </w:r>
    </w:p>
    <w:p w14:paraId="12C4288E" w14:textId="0C1D00DD" w:rsidR="00845A5E" w:rsidRDefault="00845A5E" w:rsidP="00845A5E">
      <w:pPr>
        <w:numPr>
          <w:ilvl w:val="0"/>
          <w:numId w:val="1"/>
        </w:numPr>
        <w:jc w:val="both"/>
        <w:rPr>
          <w:rFonts w:ascii="PT Astra Serif" w:hAnsi="PT Astra Serif"/>
          <w:sz w:val="26"/>
          <w:szCs w:val="26"/>
        </w:rPr>
      </w:pPr>
      <w:r w:rsidRPr="00CD70B4">
        <w:rPr>
          <w:rFonts w:ascii="PT Astra Serif" w:hAnsi="PT Astra Serif"/>
          <w:sz w:val="26"/>
          <w:szCs w:val="26"/>
        </w:rPr>
        <w:t>Контроль исполнения настоящего постановления оставляю за собой.</w:t>
      </w:r>
    </w:p>
    <w:p w14:paraId="4FB6E205" w14:textId="3609BB73" w:rsidR="00845A5E" w:rsidRDefault="00845A5E" w:rsidP="00845A5E">
      <w:pPr>
        <w:jc w:val="both"/>
        <w:rPr>
          <w:rFonts w:ascii="PT Astra Serif" w:hAnsi="PT Astra Serif"/>
          <w:sz w:val="26"/>
          <w:szCs w:val="26"/>
        </w:rPr>
      </w:pPr>
    </w:p>
    <w:p w14:paraId="2E68F841" w14:textId="0C08A86A" w:rsidR="00845A5E" w:rsidRDefault="00845A5E" w:rsidP="00845A5E">
      <w:pPr>
        <w:jc w:val="both"/>
        <w:rPr>
          <w:rFonts w:ascii="PT Astra Serif" w:hAnsi="PT Astra Serif"/>
          <w:sz w:val="26"/>
          <w:szCs w:val="26"/>
        </w:rPr>
      </w:pPr>
    </w:p>
    <w:p w14:paraId="5FE0113A" w14:textId="77777777" w:rsidR="00845A5E" w:rsidRPr="001A6B5F" w:rsidRDefault="00845A5E" w:rsidP="00845A5E">
      <w:pPr>
        <w:pStyle w:val="a5"/>
        <w:jc w:val="both"/>
        <w:rPr>
          <w:rFonts w:ascii="PT Astra Serif" w:hAnsi="PT Astra Serif"/>
          <w:b/>
          <w:bCs/>
          <w:sz w:val="24"/>
          <w:szCs w:val="24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>Глава Сосново-Мазинского</w:t>
      </w:r>
    </w:p>
    <w:p w14:paraId="3201D5CF" w14:textId="77777777" w:rsidR="00845A5E" w:rsidRPr="001A6B5F" w:rsidRDefault="00845A5E" w:rsidP="00845A5E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 xml:space="preserve">муниципального образования              </w:t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 w:rsidRPr="001A6B5F">
        <w:rPr>
          <w:rFonts w:ascii="PT Astra Serif" w:hAnsi="PT Astra Serif"/>
          <w:b/>
          <w:bCs/>
          <w:sz w:val="24"/>
          <w:szCs w:val="24"/>
        </w:rPr>
        <w:t xml:space="preserve">                  П.В. Алексеев  </w:t>
      </w:r>
    </w:p>
    <w:p w14:paraId="190A9A67" w14:textId="77777777" w:rsidR="00F46CD1" w:rsidRDefault="00F46CD1"/>
    <w:sectPr w:rsidR="00F46CD1" w:rsidSect="00F5564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6707E"/>
    <w:multiLevelType w:val="multilevel"/>
    <w:tmpl w:val="64FC72A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5" w:hanging="360"/>
      </w:pPr>
    </w:lvl>
    <w:lvl w:ilvl="2" w:tentative="1">
      <w:start w:val="1"/>
      <w:numFmt w:val="lowerRoman"/>
      <w:lvlText w:val="%3."/>
      <w:lvlJc w:val="right"/>
      <w:pPr>
        <w:ind w:left="2145" w:hanging="180"/>
      </w:pPr>
    </w:lvl>
    <w:lvl w:ilvl="3" w:tentative="1">
      <w:start w:val="1"/>
      <w:numFmt w:val="decimal"/>
      <w:lvlText w:val="%4."/>
      <w:lvlJc w:val="left"/>
      <w:pPr>
        <w:ind w:left="2865" w:hanging="360"/>
      </w:pPr>
    </w:lvl>
    <w:lvl w:ilvl="4" w:tentative="1">
      <w:start w:val="1"/>
      <w:numFmt w:val="lowerLetter"/>
      <w:lvlText w:val="%5."/>
      <w:lvlJc w:val="left"/>
      <w:pPr>
        <w:ind w:left="3585" w:hanging="360"/>
      </w:pPr>
    </w:lvl>
    <w:lvl w:ilvl="5" w:tentative="1">
      <w:start w:val="1"/>
      <w:numFmt w:val="lowerRoman"/>
      <w:lvlText w:val="%6."/>
      <w:lvlJc w:val="right"/>
      <w:pPr>
        <w:ind w:left="4305" w:hanging="180"/>
      </w:pPr>
    </w:lvl>
    <w:lvl w:ilvl="6" w:tentative="1">
      <w:start w:val="1"/>
      <w:numFmt w:val="decimal"/>
      <w:lvlText w:val="%7."/>
      <w:lvlJc w:val="left"/>
      <w:pPr>
        <w:ind w:left="5025" w:hanging="360"/>
      </w:pPr>
    </w:lvl>
    <w:lvl w:ilvl="7" w:tentative="1">
      <w:start w:val="1"/>
      <w:numFmt w:val="lowerLetter"/>
      <w:lvlText w:val="%8."/>
      <w:lvlJc w:val="left"/>
      <w:pPr>
        <w:ind w:left="5745" w:hanging="360"/>
      </w:pPr>
    </w:lvl>
    <w:lvl w:ilvl="8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6B1"/>
    <w:rsid w:val="001A1149"/>
    <w:rsid w:val="001E6550"/>
    <w:rsid w:val="007B6A7B"/>
    <w:rsid w:val="00845A5E"/>
    <w:rsid w:val="00876097"/>
    <w:rsid w:val="00B7273C"/>
    <w:rsid w:val="00B90DF0"/>
    <w:rsid w:val="00C76303"/>
    <w:rsid w:val="00D106B1"/>
    <w:rsid w:val="00EA7FC6"/>
    <w:rsid w:val="00F46CD1"/>
    <w:rsid w:val="00F5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EA79"/>
  <w15:chartTrackingRefBased/>
  <w15:docId w15:val="{359022F9-82C3-42D8-9745-C8FCE192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845A5E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  <w:style w:type="paragraph" w:customStyle="1" w:styleId="a3">
    <w:basedOn w:val="a"/>
    <w:next w:val="a4"/>
    <w:uiPriority w:val="99"/>
    <w:unhideWhenUsed/>
    <w:rsid w:val="00845A5E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845A5E"/>
    <w:rPr>
      <w:sz w:val="24"/>
      <w:szCs w:val="24"/>
    </w:rPr>
  </w:style>
  <w:style w:type="paragraph" w:customStyle="1" w:styleId="FR1">
    <w:name w:val="FR1"/>
    <w:rsid w:val="00845A5E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a5">
    <w:name w:val="No Spacing"/>
    <w:uiPriority w:val="1"/>
    <w:qFormat/>
    <w:rsid w:val="00845A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5564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564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2026-08-10T06:53:00Z</cp:lastPrinted>
  <dcterms:created xsi:type="dcterms:W3CDTF">2026-08-10T06:37:00Z</dcterms:created>
  <dcterms:modified xsi:type="dcterms:W3CDTF">2026-08-11T04:49:00Z</dcterms:modified>
</cp:coreProperties>
</file>